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75C" w:rsidRPr="006A2E1E" w:rsidRDefault="006A2E1E" w:rsidP="006A2E1E">
      <w:pPr>
        <w:pStyle w:val="Ttulo1"/>
      </w:pPr>
      <w:r w:rsidRPr="006A2E1E">
        <w:t>São As Crianças Candidatas Para O Batismo?</w:t>
      </w:r>
    </w:p>
    <w:p w:rsidR="006A2E1E" w:rsidRDefault="006A2E1E" w:rsidP="006A2E1E"/>
    <w:p w:rsidR="006A2E1E" w:rsidRDefault="006A2E1E" w:rsidP="006A2E1E">
      <w:pPr>
        <w:jc w:val="center"/>
      </w:pPr>
      <w:r>
        <w:t xml:space="preserve">Pr. Gilberto </w:t>
      </w:r>
      <w:proofErr w:type="spellStart"/>
      <w:r>
        <w:t>Stefano</w:t>
      </w:r>
      <w:proofErr w:type="spellEnd"/>
    </w:p>
    <w:p w:rsidR="006A2E1E" w:rsidRDefault="006A2E1E" w:rsidP="006A2E1E"/>
    <w:p w:rsidR="006A2E1E" w:rsidRPr="006A2E1E" w:rsidRDefault="006A2E1E" w:rsidP="006A2E1E"/>
    <w:p w:rsidR="006A2E1E" w:rsidRPr="006A2E1E" w:rsidRDefault="006A2E1E" w:rsidP="006A2E1E"/>
    <w:p w:rsidR="006A2E1E" w:rsidRPr="006A2E1E" w:rsidRDefault="006A2E1E" w:rsidP="006A2E1E">
      <w:pPr>
        <w:shd w:val="clear" w:color="auto" w:fill="FFFFFF"/>
        <w:spacing w:after="240" w:line="293" w:lineRule="atLeast"/>
        <w:rPr>
          <w:rFonts w:ascii="Verdana" w:eastAsia="Times New Roman" w:hAnsi="Verdana"/>
          <w:lang w:eastAsia="pt-BR"/>
        </w:rPr>
      </w:pPr>
      <w:r w:rsidRPr="006A2E1E">
        <w:rPr>
          <w:rFonts w:ascii="Verdana" w:eastAsia="Times New Roman" w:hAnsi="Verdana"/>
          <w:lang w:eastAsia="pt-BR"/>
        </w:rPr>
        <w:t>A palavra batizar, propriamente falando, é um termo grego (</w:t>
      </w:r>
      <w:proofErr w:type="spellStart"/>
      <w:r w:rsidRPr="006A2E1E">
        <w:rPr>
          <w:rFonts w:ascii="Verdana" w:eastAsia="Times New Roman" w:hAnsi="Verdana"/>
          <w:lang w:eastAsia="pt-BR"/>
        </w:rPr>
        <w:t>baptizo</w:t>
      </w:r>
      <w:proofErr w:type="spellEnd"/>
      <w:r w:rsidRPr="006A2E1E">
        <w:rPr>
          <w:rFonts w:ascii="Verdana" w:eastAsia="Times New Roman" w:hAnsi="Verdana"/>
          <w:lang w:eastAsia="pt-BR"/>
        </w:rPr>
        <w:t>), adaptado para o idioma português por uma alteração em sua terminação. É o termo sempre empregado por Cristo e seus apóstolos para expressar e definir a ordenança. Que significa tal vocábulo, segundo originalmente usado? Que é que dizem os eruditos do grego? Como é que os léxicos gregos definem esse vocábulo?</w:t>
      </w:r>
    </w:p>
    <w:p w:rsidR="006A2E1E" w:rsidRPr="006A2E1E" w:rsidRDefault="006A2E1E" w:rsidP="006A2E1E">
      <w:pPr>
        <w:shd w:val="clear" w:color="auto" w:fill="FFFFFF"/>
        <w:spacing w:after="240" w:line="293" w:lineRule="atLeast"/>
        <w:rPr>
          <w:rFonts w:ascii="Verdana" w:eastAsia="Times New Roman" w:hAnsi="Verdana"/>
          <w:lang w:eastAsia="pt-BR"/>
        </w:rPr>
      </w:pPr>
      <w:proofErr w:type="spellStart"/>
      <w:r w:rsidRPr="006A2E1E">
        <w:rPr>
          <w:rFonts w:ascii="Verdana" w:eastAsia="Times New Roman" w:hAnsi="Verdana"/>
          <w:lang w:eastAsia="pt-BR"/>
        </w:rPr>
        <w:t>Scapula</w:t>
      </w:r>
      <w:proofErr w:type="spellEnd"/>
      <w:r w:rsidRPr="006A2E1E">
        <w:rPr>
          <w:rFonts w:ascii="Verdana" w:eastAsia="Times New Roman" w:hAnsi="Verdana"/>
          <w:lang w:eastAsia="pt-BR"/>
        </w:rPr>
        <w:t xml:space="preserve"> diz: "Mergulhar, imergir, como fazemos com qualquer coisa com o propósito de tingi-la;</w:t>
      </w:r>
      <w:proofErr w:type="gramStart"/>
      <w:r w:rsidRPr="006A2E1E">
        <w:rPr>
          <w:rFonts w:ascii="Verdana" w:eastAsia="Times New Roman" w:hAnsi="Verdana"/>
          <w:lang w:eastAsia="pt-BR"/>
        </w:rPr>
        <w:t>"</w:t>
      </w:r>
      <w:proofErr w:type="gramEnd"/>
    </w:p>
    <w:p w:rsidR="006A2E1E" w:rsidRPr="006A2E1E" w:rsidRDefault="006A2E1E" w:rsidP="006A2E1E">
      <w:pPr>
        <w:shd w:val="clear" w:color="auto" w:fill="FFFFFF"/>
        <w:spacing w:after="240" w:line="293" w:lineRule="atLeast"/>
        <w:rPr>
          <w:rFonts w:ascii="Verdana" w:eastAsia="Times New Roman" w:hAnsi="Verdana"/>
          <w:lang w:eastAsia="pt-BR"/>
        </w:rPr>
      </w:pPr>
      <w:proofErr w:type="spellStart"/>
      <w:r w:rsidRPr="006A2E1E">
        <w:rPr>
          <w:rFonts w:ascii="Verdana" w:eastAsia="Times New Roman" w:hAnsi="Verdana"/>
          <w:lang w:eastAsia="pt-BR"/>
        </w:rPr>
        <w:t>Schleusner</w:t>
      </w:r>
      <w:proofErr w:type="spellEnd"/>
      <w:r w:rsidRPr="006A2E1E">
        <w:rPr>
          <w:rFonts w:ascii="Verdana" w:eastAsia="Times New Roman" w:hAnsi="Verdana"/>
          <w:lang w:eastAsia="pt-BR"/>
        </w:rPr>
        <w:t xml:space="preserve"> diz: "Significa, propriamente mergulhar, imergir, imergir em água.</w:t>
      </w:r>
      <w:proofErr w:type="gramStart"/>
      <w:r w:rsidRPr="006A2E1E">
        <w:rPr>
          <w:rFonts w:ascii="Verdana" w:eastAsia="Times New Roman" w:hAnsi="Verdana"/>
          <w:lang w:eastAsia="pt-BR"/>
        </w:rPr>
        <w:t>"</w:t>
      </w:r>
      <w:proofErr w:type="gramEnd"/>
    </w:p>
    <w:p w:rsidR="006A2E1E" w:rsidRPr="006A2E1E" w:rsidRDefault="006A2E1E" w:rsidP="006A2E1E">
      <w:pPr>
        <w:shd w:val="clear" w:color="auto" w:fill="FFFFFF"/>
        <w:spacing w:after="240" w:line="293" w:lineRule="atLeast"/>
        <w:rPr>
          <w:rFonts w:ascii="Verdana" w:eastAsia="Times New Roman" w:hAnsi="Verdana"/>
          <w:lang w:eastAsia="pt-BR"/>
        </w:rPr>
      </w:pPr>
      <w:proofErr w:type="spellStart"/>
      <w:r w:rsidRPr="006A2E1E">
        <w:rPr>
          <w:rFonts w:ascii="Verdana" w:eastAsia="Times New Roman" w:hAnsi="Verdana"/>
          <w:lang w:eastAsia="pt-BR"/>
        </w:rPr>
        <w:t>Parkhurst</w:t>
      </w:r>
      <w:proofErr w:type="spellEnd"/>
      <w:r w:rsidRPr="006A2E1E">
        <w:rPr>
          <w:rFonts w:ascii="Verdana" w:eastAsia="Times New Roman" w:hAnsi="Verdana"/>
          <w:lang w:eastAsia="pt-BR"/>
        </w:rPr>
        <w:t xml:space="preserve"> diz: "Mergulhar, imergir, ou meter em água.</w:t>
      </w:r>
      <w:proofErr w:type="gramStart"/>
      <w:r w:rsidRPr="006A2E1E">
        <w:rPr>
          <w:rFonts w:ascii="Verdana" w:eastAsia="Times New Roman" w:hAnsi="Verdana"/>
          <w:lang w:eastAsia="pt-BR"/>
        </w:rPr>
        <w:t>"</w:t>
      </w:r>
      <w:proofErr w:type="gramEnd"/>
    </w:p>
    <w:p w:rsidR="006A2E1E" w:rsidRPr="006A2E1E" w:rsidRDefault="006A2E1E" w:rsidP="006A2E1E">
      <w:pPr>
        <w:shd w:val="clear" w:color="auto" w:fill="FFFFFF"/>
        <w:spacing w:after="240" w:line="293" w:lineRule="atLeast"/>
        <w:rPr>
          <w:rFonts w:ascii="Verdana" w:eastAsia="Times New Roman" w:hAnsi="Verdana"/>
          <w:lang w:eastAsia="pt-BR"/>
        </w:rPr>
      </w:pPr>
      <w:r w:rsidRPr="006A2E1E">
        <w:rPr>
          <w:rFonts w:ascii="Verdana" w:eastAsia="Times New Roman" w:hAnsi="Verdana"/>
          <w:lang w:eastAsia="pt-BR"/>
        </w:rPr>
        <w:t>Stevens diz: "Imergir, submergir ou sepultar em água.</w:t>
      </w:r>
      <w:proofErr w:type="gramStart"/>
      <w:r w:rsidRPr="006A2E1E">
        <w:rPr>
          <w:rFonts w:ascii="Verdana" w:eastAsia="Times New Roman" w:hAnsi="Verdana"/>
          <w:lang w:eastAsia="pt-BR"/>
        </w:rPr>
        <w:t>"</w:t>
      </w:r>
      <w:proofErr w:type="gramEnd"/>
    </w:p>
    <w:p w:rsidR="006A2E1E" w:rsidRPr="006A2E1E" w:rsidRDefault="006A2E1E" w:rsidP="006A2E1E">
      <w:pPr>
        <w:shd w:val="clear" w:color="auto" w:fill="FFFFFF"/>
        <w:spacing w:after="240" w:line="293" w:lineRule="atLeast"/>
        <w:rPr>
          <w:rFonts w:ascii="Verdana" w:eastAsia="Times New Roman" w:hAnsi="Verdana"/>
          <w:lang w:eastAsia="pt-BR"/>
        </w:rPr>
      </w:pPr>
      <w:r w:rsidRPr="006A2E1E">
        <w:rPr>
          <w:rFonts w:ascii="Verdana" w:eastAsia="Times New Roman" w:hAnsi="Verdana"/>
          <w:lang w:eastAsia="pt-BR"/>
        </w:rPr>
        <w:t>Robinson diz: "Imergir, afundar.</w:t>
      </w:r>
      <w:proofErr w:type="gramStart"/>
      <w:r w:rsidRPr="006A2E1E">
        <w:rPr>
          <w:rFonts w:ascii="Verdana" w:eastAsia="Times New Roman" w:hAnsi="Verdana"/>
          <w:lang w:eastAsia="pt-BR"/>
        </w:rPr>
        <w:t>" ...</w:t>
      </w:r>
      <w:proofErr w:type="gramEnd"/>
    </w:p>
    <w:p w:rsidR="006A2E1E" w:rsidRPr="006A2E1E" w:rsidRDefault="006A2E1E" w:rsidP="006A2E1E">
      <w:pPr>
        <w:shd w:val="clear" w:color="auto" w:fill="FFFFFF"/>
        <w:spacing w:after="240" w:line="293" w:lineRule="atLeast"/>
        <w:rPr>
          <w:rFonts w:ascii="Verdana" w:eastAsia="Times New Roman" w:hAnsi="Verdana"/>
          <w:lang w:eastAsia="pt-BR"/>
        </w:rPr>
      </w:pPr>
      <w:r w:rsidRPr="006A2E1E">
        <w:rPr>
          <w:rFonts w:ascii="Verdana" w:eastAsia="Times New Roman" w:hAnsi="Verdana"/>
          <w:lang w:eastAsia="pt-BR"/>
        </w:rPr>
        <w:t xml:space="preserve">O professor </w:t>
      </w:r>
      <w:proofErr w:type="spellStart"/>
      <w:r w:rsidRPr="006A2E1E">
        <w:rPr>
          <w:rFonts w:ascii="Verdana" w:eastAsia="Times New Roman" w:hAnsi="Verdana"/>
          <w:lang w:eastAsia="pt-BR"/>
        </w:rPr>
        <w:t>Moses</w:t>
      </w:r>
      <w:proofErr w:type="spellEnd"/>
      <w:r w:rsidRPr="006A2E1E">
        <w:rPr>
          <w:rFonts w:ascii="Verdana" w:eastAsia="Times New Roman" w:hAnsi="Verdana"/>
          <w:lang w:eastAsia="pt-BR"/>
        </w:rPr>
        <w:t xml:space="preserve"> Stuart, um dos de maior capacidade da América do Norte, declarou: "Batismo significa mergulhar, meter ou imergir em qualquer líquido. Todos os lexicógrafos e críticos de qualquer nomeada concordam sobre isso.</w:t>
      </w:r>
      <w:proofErr w:type="gramStart"/>
      <w:r w:rsidRPr="006A2E1E">
        <w:rPr>
          <w:rFonts w:ascii="Verdana" w:eastAsia="Times New Roman" w:hAnsi="Verdana"/>
          <w:lang w:eastAsia="pt-BR"/>
        </w:rPr>
        <w:t>"</w:t>
      </w:r>
      <w:proofErr w:type="gramEnd"/>
    </w:p>
    <w:p w:rsidR="006A2E1E" w:rsidRPr="006A2E1E" w:rsidRDefault="006A2E1E" w:rsidP="006A2E1E">
      <w:pPr>
        <w:shd w:val="clear" w:color="auto" w:fill="FFFFFF"/>
        <w:spacing w:after="240" w:line="293" w:lineRule="atLeast"/>
        <w:rPr>
          <w:rFonts w:ascii="Verdana" w:eastAsia="Times New Roman" w:hAnsi="Verdana"/>
          <w:lang w:eastAsia="pt-BR"/>
        </w:rPr>
      </w:pPr>
      <w:proofErr w:type="spellStart"/>
      <w:r w:rsidRPr="006A2E1E">
        <w:rPr>
          <w:rFonts w:ascii="Verdana" w:eastAsia="Times New Roman" w:hAnsi="Verdana"/>
          <w:lang w:eastAsia="pt-BR"/>
        </w:rPr>
        <w:t>Stourdza</w:t>
      </w:r>
      <w:proofErr w:type="spellEnd"/>
      <w:r w:rsidRPr="006A2E1E">
        <w:rPr>
          <w:rFonts w:ascii="Verdana" w:eastAsia="Times New Roman" w:hAnsi="Verdana"/>
          <w:lang w:eastAsia="pt-BR"/>
        </w:rPr>
        <w:t>, o erudito e diplomata russo, diz: "A Igreja Ocidental, portanto, desviou-se do exemplo de Jesus Cristo, obliterou inteiramente a sublimidade do sinal externo. Batismo e Imersão são idênticos. Batismo por aspersão é a mesma coisa como se alguém dissesse imersão por aspersão, ou qualquer outro absurdo da mesma natureza.</w:t>
      </w:r>
      <w:proofErr w:type="gramStart"/>
      <w:r w:rsidRPr="006A2E1E">
        <w:rPr>
          <w:rFonts w:ascii="Verdana" w:eastAsia="Times New Roman" w:hAnsi="Verdana"/>
          <w:lang w:eastAsia="pt-BR"/>
        </w:rPr>
        <w:t>"</w:t>
      </w:r>
      <w:proofErr w:type="gramEnd"/>
    </w:p>
    <w:p w:rsidR="006A2E1E" w:rsidRPr="006A2E1E" w:rsidRDefault="006A2E1E" w:rsidP="006A2E1E">
      <w:pPr>
        <w:shd w:val="clear" w:color="auto" w:fill="FFFFFF"/>
        <w:spacing w:after="240" w:line="293" w:lineRule="atLeast"/>
        <w:rPr>
          <w:rFonts w:ascii="Verdana" w:eastAsia="Times New Roman" w:hAnsi="Verdana"/>
          <w:lang w:eastAsia="pt-BR"/>
        </w:rPr>
      </w:pPr>
      <w:r w:rsidRPr="006A2E1E">
        <w:rPr>
          <w:rFonts w:ascii="Verdana" w:eastAsia="Times New Roman" w:hAnsi="Verdana"/>
          <w:lang w:eastAsia="pt-BR"/>
        </w:rPr>
        <w:t xml:space="preserve">O </w:t>
      </w:r>
      <w:proofErr w:type="spellStart"/>
      <w:r w:rsidRPr="006A2E1E">
        <w:rPr>
          <w:rFonts w:ascii="Verdana" w:eastAsia="Times New Roman" w:hAnsi="Verdana"/>
          <w:lang w:eastAsia="pt-BR"/>
        </w:rPr>
        <w:t>Deão</w:t>
      </w:r>
      <w:proofErr w:type="spellEnd"/>
      <w:r w:rsidRPr="006A2E1E">
        <w:rPr>
          <w:rFonts w:ascii="Verdana" w:eastAsia="Times New Roman" w:hAnsi="Verdana"/>
          <w:lang w:eastAsia="pt-BR"/>
        </w:rPr>
        <w:t xml:space="preserve"> Stanley, erudito e historiador da Igreja Oriental, afirma: "A prática da Igreja Oriental, e o significado do vocábulo, não dão motivo suficiente para qualquer duvida de que a forma original do batismo era imersão completa nas profundas águas batismais.</w:t>
      </w:r>
      <w:proofErr w:type="gramStart"/>
      <w:r w:rsidRPr="006A2E1E">
        <w:rPr>
          <w:rFonts w:ascii="Verdana" w:eastAsia="Times New Roman" w:hAnsi="Verdana"/>
          <w:lang w:eastAsia="pt-BR"/>
        </w:rPr>
        <w:t xml:space="preserve"> "</w:t>
      </w:r>
      <w:proofErr w:type="gramEnd"/>
      <w:r w:rsidRPr="006A2E1E">
        <w:rPr>
          <w:rFonts w:ascii="Verdana" w:eastAsia="Times New Roman" w:hAnsi="Verdana"/>
          <w:lang w:eastAsia="pt-BR"/>
        </w:rPr>
        <w:t xml:space="preserve"> Hist. da Igreja Oriental, pg. 34.</w:t>
      </w:r>
    </w:p>
    <w:p w:rsidR="006A2E1E" w:rsidRPr="006A2E1E" w:rsidRDefault="006A2E1E" w:rsidP="006A2E1E">
      <w:pPr>
        <w:shd w:val="clear" w:color="auto" w:fill="FFFFFF"/>
        <w:spacing w:after="240" w:line="293" w:lineRule="atLeast"/>
        <w:rPr>
          <w:rFonts w:ascii="Verdana" w:eastAsia="Times New Roman" w:hAnsi="Verdana"/>
          <w:lang w:eastAsia="pt-BR"/>
        </w:rPr>
      </w:pPr>
      <w:r w:rsidRPr="006A2E1E">
        <w:rPr>
          <w:rFonts w:ascii="Verdana" w:eastAsia="Times New Roman" w:hAnsi="Verdana"/>
          <w:lang w:eastAsia="pt-BR"/>
        </w:rPr>
        <w:t xml:space="preserve">Martinho Lutero, o fundador da Igreja Luterana, disse: "O termo batismo é grego; em latim pode ser traduzido por </w:t>
      </w:r>
      <w:proofErr w:type="spellStart"/>
      <w:r w:rsidRPr="006A2E1E">
        <w:rPr>
          <w:rFonts w:ascii="Verdana" w:eastAsia="Times New Roman" w:hAnsi="Verdana"/>
          <w:lang w:eastAsia="pt-BR"/>
        </w:rPr>
        <w:t>Mersio</w:t>
      </w:r>
      <w:proofErr w:type="spellEnd"/>
      <w:r w:rsidRPr="006A2E1E">
        <w:rPr>
          <w:rFonts w:ascii="Verdana" w:eastAsia="Times New Roman" w:hAnsi="Verdana"/>
          <w:lang w:eastAsia="pt-BR"/>
        </w:rPr>
        <w:t>, uma vez que imergimos qualquer coisa em água, para que o todo seja coberto pela água". Works, V. I, pg. 77, 1582.</w:t>
      </w:r>
    </w:p>
    <w:p w:rsidR="006A2E1E" w:rsidRPr="006A2E1E" w:rsidRDefault="006A2E1E" w:rsidP="006A2E1E">
      <w:pPr>
        <w:shd w:val="clear" w:color="auto" w:fill="FFFFFF"/>
        <w:spacing w:after="240" w:line="293" w:lineRule="atLeast"/>
        <w:rPr>
          <w:rFonts w:ascii="Verdana" w:eastAsia="Times New Roman" w:hAnsi="Verdana"/>
          <w:lang w:eastAsia="pt-BR"/>
        </w:rPr>
      </w:pPr>
      <w:proofErr w:type="spellStart"/>
      <w:r w:rsidRPr="006A2E1E">
        <w:rPr>
          <w:rFonts w:ascii="Verdana" w:eastAsia="Times New Roman" w:hAnsi="Verdana"/>
          <w:lang w:eastAsia="pt-BR"/>
        </w:rPr>
        <w:t>Melancthon</w:t>
      </w:r>
      <w:proofErr w:type="spellEnd"/>
      <w:r w:rsidRPr="006A2E1E">
        <w:rPr>
          <w:rFonts w:ascii="Verdana" w:eastAsia="Times New Roman" w:hAnsi="Verdana"/>
          <w:lang w:eastAsia="pt-BR"/>
        </w:rPr>
        <w:t>, o mais erudito e hábil colaborador de Lutero, escreveu: "Batismo é imersão em água". Works, V.I pg. 71, 1582.</w:t>
      </w:r>
    </w:p>
    <w:p w:rsidR="006A2E1E" w:rsidRPr="006A2E1E" w:rsidRDefault="006A2E1E" w:rsidP="006A2E1E">
      <w:pPr>
        <w:shd w:val="clear" w:color="auto" w:fill="FFFFFF"/>
        <w:spacing w:after="240" w:line="293" w:lineRule="atLeast"/>
        <w:rPr>
          <w:rFonts w:ascii="Verdana" w:eastAsia="Times New Roman" w:hAnsi="Verdana"/>
          <w:lang w:eastAsia="pt-BR"/>
        </w:rPr>
      </w:pPr>
      <w:r w:rsidRPr="006A2E1E">
        <w:rPr>
          <w:rFonts w:ascii="Verdana" w:eastAsia="Times New Roman" w:hAnsi="Verdana"/>
          <w:lang w:eastAsia="pt-BR"/>
        </w:rPr>
        <w:t>John Wesley, fundador da Igreja Metodista, diz: "Sepultados com Ele, alude à maneira antiga de batizar por imersão". Nota sobre Rom. 6,4;</w:t>
      </w:r>
    </w:p>
    <w:p w:rsidR="006A2E1E" w:rsidRPr="006A2E1E" w:rsidRDefault="006A2E1E" w:rsidP="006A2E1E">
      <w:pPr>
        <w:shd w:val="clear" w:color="auto" w:fill="FFFFFF"/>
        <w:spacing w:after="240" w:line="293" w:lineRule="atLeast"/>
        <w:rPr>
          <w:rFonts w:ascii="Verdana" w:eastAsia="Times New Roman" w:hAnsi="Verdana"/>
          <w:lang w:eastAsia="pt-BR"/>
        </w:rPr>
      </w:pPr>
      <w:r w:rsidRPr="006A2E1E">
        <w:rPr>
          <w:rFonts w:ascii="Verdana" w:eastAsia="Times New Roman" w:hAnsi="Verdana"/>
          <w:lang w:eastAsia="pt-BR"/>
        </w:rPr>
        <w:t>João Calvino, fundador do presbiterianismo, escreveu: "Pelas palavras de João 3,23; pode-se inferir que o batismo era administrado por João e por Cristo, mediante mergulho do corpo inteiro sob a água." Comentário sobre Jo 3,23;</w:t>
      </w:r>
    </w:p>
    <w:p w:rsidR="006A2E1E" w:rsidRPr="006A2E1E" w:rsidRDefault="006A2E1E" w:rsidP="006A2E1E">
      <w:pPr>
        <w:shd w:val="clear" w:color="auto" w:fill="FFFFFF"/>
        <w:spacing w:after="240" w:line="293" w:lineRule="atLeast"/>
        <w:rPr>
          <w:rFonts w:ascii="Verdana" w:eastAsia="Times New Roman" w:hAnsi="Verdana"/>
          <w:lang w:eastAsia="pt-BR"/>
        </w:rPr>
      </w:pPr>
      <w:r w:rsidRPr="006A2E1E">
        <w:rPr>
          <w:rFonts w:ascii="Verdana" w:eastAsia="Times New Roman" w:hAnsi="Verdana"/>
          <w:lang w:eastAsia="pt-BR"/>
        </w:rPr>
        <w:t xml:space="preserve">Cave, em sua notável obra sobre as </w:t>
      </w:r>
      <w:proofErr w:type="spellStart"/>
      <w:r w:rsidRPr="006A2E1E">
        <w:rPr>
          <w:rFonts w:ascii="Verdana" w:eastAsia="Times New Roman" w:hAnsi="Verdana"/>
          <w:lang w:eastAsia="pt-BR"/>
        </w:rPr>
        <w:t>Antigüidades</w:t>
      </w:r>
      <w:proofErr w:type="spellEnd"/>
      <w:r w:rsidRPr="006A2E1E">
        <w:rPr>
          <w:rFonts w:ascii="Verdana" w:eastAsia="Times New Roman" w:hAnsi="Verdana"/>
          <w:lang w:eastAsia="pt-BR"/>
        </w:rPr>
        <w:t xml:space="preserve"> Cristãs, diz: "A pessoa a ser batizada era inteiramente imersa, ou posta debaixo da água." Prim. </w:t>
      </w:r>
      <w:proofErr w:type="spellStart"/>
      <w:r w:rsidRPr="006A2E1E">
        <w:rPr>
          <w:rFonts w:ascii="Verdana" w:eastAsia="Times New Roman" w:hAnsi="Verdana"/>
          <w:lang w:eastAsia="pt-BR"/>
        </w:rPr>
        <w:t>Christ</w:t>
      </w:r>
      <w:proofErr w:type="spellEnd"/>
      <w:r w:rsidRPr="006A2E1E">
        <w:rPr>
          <w:rFonts w:ascii="Verdana" w:eastAsia="Times New Roman" w:hAnsi="Verdana"/>
          <w:lang w:eastAsia="pt-BR"/>
        </w:rPr>
        <w:t xml:space="preserve">. </w:t>
      </w:r>
      <w:proofErr w:type="spellStart"/>
      <w:r w:rsidRPr="006A2E1E">
        <w:rPr>
          <w:rFonts w:ascii="Verdana" w:eastAsia="Times New Roman" w:hAnsi="Verdana"/>
          <w:lang w:eastAsia="pt-BR"/>
        </w:rPr>
        <w:t>P.I.</w:t>
      </w:r>
      <w:proofErr w:type="spellEnd"/>
      <w:r w:rsidRPr="006A2E1E">
        <w:rPr>
          <w:rFonts w:ascii="Verdana" w:eastAsia="Times New Roman" w:hAnsi="Verdana"/>
          <w:lang w:eastAsia="pt-BR"/>
        </w:rPr>
        <w:t xml:space="preserve"> Cap. X, pg.. 320.</w:t>
      </w:r>
    </w:p>
    <w:p w:rsidR="006A2E1E" w:rsidRPr="006A2E1E" w:rsidRDefault="006A2E1E" w:rsidP="006A2E1E">
      <w:pPr>
        <w:shd w:val="clear" w:color="auto" w:fill="FFFFFF"/>
        <w:spacing w:after="240" w:line="293" w:lineRule="atLeast"/>
        <w:rPr>
          <w:rFonts w:ascii="Verdana" w:eastAsia="Times New Roman" w:hAnsi="Verdana"/>
          <w:lang w:eastAsia="pt-BR"/>
        </w:rPr>
      </w:pPr>
      <w:proofErr w:type="spellStart"/>
      <w:r w:rsidRPr="006A2E1E">
        <w:rPr>
          <w:rFonts w:ascii="Verdana" w:eastAsia="Times New Roman" w:hAnsi="Verdana"/>
          <w:lang w:eastAsia="pt-BR"/>
        </w:rPr>
        <w:t>Grotius</w:t>
      </w:r>
      <w:proofErr w:type="spellEnd"/>
      <w:r w:rsidRPr="006A2E1E">
        <w:rPr>
          <w:rFonts w:ascii="Verdana" w:eastAsia="Times New Roman" w:hAnsi="Verdana"/>
          <w:lang w:eastAsia="pt-BR"/>
        </w:rPr>
        <w:t xml:space="preserve">, a quem seu biógrafo chama um dos nomes mais ilustres da literatura, da política e da teologia, diz: "Que o batismo era realizado por imersão, e não por derramamento, se entende pelo próprio sentido da palavra, como também pelos lugares escolhidos para administração do rito." </w:t>
      </w:r>
      <w:proofErr w:type="spellStart"/>
      <w:r w:rsidRPr="006A2E1E">
        <w:rPr>
          <w:rFonts w:ascii="Verdana" w:eastAsia="Times New Roman" w:hAnsi="Verdana"/>
          <w:lang w:eastAsia="pt-BR"/>
        </w:rPr>
        <w:t>Anot</w:t>
      </w:r>
      <w:proofErr w:type="spellEnd"/>
      <w:r w:rsidRPr="006A2E1E">
        <w:rPr>
          <w:rFonts w:ascii="Verdana" w:eastAsia="Times New Roman" w:hAnsi="Verdana"/>
          <w:lang w:eastAsia="pt-BR"/>
        </w:rPr>
        <w:t xml:space="preserve">. </w:t>
      </w:r>
      <w:proofErr w:type="gramStart"/>
      <w:r w:rsidRPr="006A2E1E">
        <w:rPr>
          <w:rFonts w:ascii="Verdana" w:eastAsia="Times New Roman" w:hAnsi="Verdana"/>
          <w:lang w:eastAsia="pt-BR"/>
        </w:rPr>
        <w:t>sobre</w:t>
      </w:r>
      <w:proofErr w:type="gramEnd"/>
      <w:r w:rsidRPr="006A2E1E">
        <w:rPr>
          <w:rFonts w:ascii="Verdana" w:eastAsia="Times New Roman" w:hAnsi="Verdana"/>
          <w:lang w:eastAsia="pt-BR"/>
        </w:rPr>
        <w:t xml:space="preserve"> Mat. 3,6; e Jo 3,23;</w:t>
      </w:r>
    </w:p>
    <w:p w:rsidR="006A2E1E" w:rsidRPr="006A2E1E" w:rsidRDefault="006A2E1E" w:rsidP="006A2E1E">
      <w:pPr>
        <w:shd w:val="clear" w:color="auto" w:fill="FFFFFF"/>
        <w:spacing w:after="240" w:line="293" w:lineRule="atLeast"/>
        <w:rPr>
          <w:rFonts w:ascii="Verdana" w:eastAsia="Times New Roman" w:hAnsi="Verdana"/>
          <w:lang w:eastAsia="pt-BR"/>
        </w:rPr>
      </w:pPr>
      <w:r w:rsidRPr="006A2E1E">
        <w:rPr>
          <w:rFonts w:ascii="Verdana" w:eastAsia="Times New Roman" w:hAnsi="Verdana"/>
          <w:lang w:eastAsia="pt-BR"/>
        </w:rPr>
        <w:t>Adam Clarck, o grande comentarista metodista, declara: "Fazendo alusão às imersões praticadas no caso de adultos, nas quais pessoas pareciam ser sepultadas sob a água, como Cristo foi sepultado no coração da terra." Com. sobre Col. 2,12;</w:t>
      </w:r>
    </w:p>
    <w:p w:rsidR="006A2E1E" w:rsidRPr="006A2E1E" w:rsidRDefault="006A2E1E" w:rsidP="006A2E1E">
      <w:pPr>
        <w:shd w:val="clear" w:color="auto" w:fill="FFFFFF"/>
        <w:spacing w:after="240" w:line="293" w:lineRule="atLeast"/>
        <w:rPr>
          <w:rFonts w:ascii="Verdana" w:eastAsia="Times New Roman" w:hAnsi="Verdana"/>
          <w:lang w:eastAsia="pt-BR"/>
        </w:rPr>
      </w:pPr>
      <w:r w:rsidRPr="006A2E1E">
        <w:rPr>
          <w:rFonts w:ascii="Verdana" w:eastAsia="Times New Roman" w:hAnsi="Verdana"/>
          <w:lang w:eastAsia="pt-BR"/>
        </w:rPr>
        <w:t xml:space="preserve">O Bispo </w:t>
      </w:r>
      <w:proofErr w:type="spellStart"/>
      <w:r w:rsidRPr="006A2E1E">
        <w:rPr>
          <w:rFonts w:ascii="Verdana" w:eastAsia="Times New Roman" w:hAnsi="Verdana"/>
          <w:lang w:eastAsia="pt-BR"/>
        </w:rPr>
        <w:t>Bossuet</w:t>
      </w:r>
      <w:proofErr w:type="spellEnd"/>
      <w:r w:rsidRPr="006A2E1E">
        <w:rPr>
          <w:rFonts w:ascii="Verdana" w:eastAsia="Times New Roman" w:hAnsi="Verdana"/>
          <w:lang w:eastAsia="pt-BR"/>
        </w:rPr>
        <w:t>, o célebre bispo Católico francês, orador e conselheiro de estado, afirma: "Batizar significa afundar, conforme admitido por todo o mundo.</w:t>
      </w:r>
      <w:proofErr w:type="gramStart"/>
      <w:r w:rsidRPr="006A2E1E">
        <w:rPr>
          <w:rFonts w:ascii="Verdana" w:eastAsia="Times New Roman" w:hAnsi="Verdana"/>
          <w:lang w:eastAsia="pt-BR"/>
        </w:rPr>
        <w:t xml:space="preserve"> "</w:t>
      </w:r>
      <w:proofErr w:type="gramEnd"/>
    </w:p>
    <w:p w:rsidR="006A2E1E" w:rsidRPr="006A2E1E" w:rsidRDefault="006A2E1E" w:rsidP="006A2E1E">
      <w:pPr>
        <w:shd w:val="clear" w:color="auto" w:fill="FFFFFF"/>
        <w:spacing w:after="240" w:line="293" w:lineRule="atLeast"/>
        <w:rPr>
          <w:rFonts w:ascii="Verdana" w:eastAsia="Times New Roman" w:hAnsi="Verdana"/>
          <w:lang w:eastAsia="pt-BR"/>
        </w:rPr>
      </w:pPr>
      <w:r w:rsidRPr="006A2E1E">
        <w:rPr>
          <w:rFonts w:ascii="Verdana" w:eastAsia="Times New Roman" w:hAnsi="Verdana"/>
          <w:lang w:eastAsia="pt-BR"/>
        </w:rPr>
        <w:t xml:space="preserve">Assim, de acordo com tantos testemunhos, e todos de indivíduos não batistas e que praticam o batismo infantil, e com exceção dos católicos orientais, todos praticantes do batismo por aspersão ou derramamento, fica mais que claro que a posição dos batistas a respeito do uso e interpretação da palavra batismo, além de bíblica é incontestável, mesmo aos fundadores e seguidores do batismo por aspersão ou </w:t>
      </w:r>
      <w:proofErr w:type="spellStart"/>
      <w:r w:rsidRPr="006A2E1E">
        <w:rPr>
          <w:rFonts w:ascii="Verdana" w:eastAsia="Times New Roman" w:hAnsi="Verdana"/>
          <w:lang w:eastAsia="pt-BR"/>
        </w:rPr>
        <w:t>afusão</w:t>
      </w:r>
      <w:proofErr w:type="spellEnd"/>
      <w:r w:rsidRPr="006A2E1E">
        <w:rPr>
          <w:rFonts w:ascii="Verdana" w:eastAsia="Times New Roman" w:hAnsi="Verdana"/>
          <w:lang w:eastAsia="pt-BR"/>
        </w:rPr>
        <w:t>.</w:t>
      </w:r>
    </w:p>
    <w:p w:rsidR="006A2E1E" w:rsidRPr="006A2E1E" w:rsidRDefault="006A2E1E" w:rsidP="006A2E1E">
      <w:pPr>
        <w:shd w:val="clear" w:color="auto" w:fill="FFFFFF"/>
        <w:spacing w:after="240" w:line="293" w:lineRule="atLeast"/>
        <w:rPr>
          <w:rFonts w:ascii="Verdana" w:eastAsia="Times New Roman" w:hAnsi="Verdana"/>
          <w:lang w:eastAsia="pt-BR"/>
        </w:rPr>
      </w:pPr>
      <w:r w:rsidRPr="006A2E1E">
        <w:rPr>
          <w:rFonts w:ascii="Verdana" w:eastAsia="Times New Roman" w:hAnsi="Verdana"/>
          <w:lang w:eastAsia="pt-BR"/>
        </w:rPr>
        <w:t xml:space="preserve">O batismo por aspersão é um ato </w:t>
      </w:r>
      <w:proofErr w:type="gramStart"/>
      <w:r w:rsidRPr="006A2E1E">
        <w:rPr>
          <w:rFonts w:ascii="Verdana" w:eastAsia="Times New Roman" w:hAnsi="Verdana"/>
          <w:lang w:eastAsia="pt-BR"/>
        </w:rPr>
        <w:t>anti bíblico</w:t>
      </w:r>
      <w:proofErr w:type="gramEnd"/>
      <w:r w:rsidRPr="006A2E1E">
        <w:rPr>
          <w:rFonts w:ascii="Verdana" w:eastAsia="Times New Roman" w:hAnsi="Verdana"/>
          <w:lang w:eastAsia="pt-BR"/>
        </w:rPr>
        <w:t xml:space="preserve"> e não autorizado pelas escrituras. Foi a Igreja Católica que inventou. Seu invento errado foi herdado pelas igrejas (filhas) saídas dela, ou seja, Anglicana, Presbiteriana, Luterana, Congregacional, e até pela filha de suas filhas (neta) Metodista. </w:t>
      </w:r>
      <w:proofErr w:type="gramStart"/>
      <w:r w:rsidRPr="006A2E1E">
        <w:rPr>
          <w:rFonts w:ascii="Verdana" w:eastAsia="Times New Roman" w:hAnsi="Verdana"/>
          <w:lang w:eastAsia="pt-BR"/>
        </w:rPr>
        <w:t> </w:t>
      </w:r>
    </w:p>
    <w:p w:rsidR="006A2E1E" w:rsidRPr="006A2E1E" w:rsidRDefault="006A2E1E" w:rsidP="006A2E1E">
      <w:pPr>
        <w:shd w:val="clear" w:color="auto" w:fill="FFFFFF"/>
        <w:spacing w:before="100" w:beforeAutospacing="1" w:after="100" w:afterAutospacing="1" w:line="293" w:lineRule="atLeast"/>
        <w:outlineLvl w:val="4"/>
        <w:rPr>
          <w:rFonts w:ascii="Arial" w:eastAsia="Times New Roman" w:hAnsi="Arial" w:cs="Arial"/>
          <w:b/>
          <w:bCs/>
          <w:caps/>
          <w:lang w:eastAsia="pt-BR"/>
        </w:rPr>
      </w:pPr>
      <w:proofErr w:type="gramEnd"/>
      <w:r w:rsidRPr="006A2E1E">
        <w:rPr>
          <w:rFonts w:ascii="Arial" w:eastAsia="Times New Roman" w:hAnsi="Arial" w:cs="Arial"/>
          <w:b/>
          <w:bCs/>
          <w:caps/>
          <w:lang w:eastAsia="pt-BR"/>
        </w:rPr>
        <w:t>AS CRIANÇAS SÃO CANDIDATAS APROPRIADAS PARA O BATISMO?</w:t>
      </w:r>
    </w:p>
    <w:p w:rsidR="006A2E1E" w:rsidRPr="006A2E1E" w:rsidRDefault="006A2E1E" w:rsidP="006A2E1E">
      <w:pPr>
        <w:shd w:val="clear" w:color="auto" w:fill="FFFFFF"/>
        <w:spacing w:after="240" w:line="293" w:lineRule="atLeast"/>
        <w:rPr>
          <w:rFonts w:ascii="Verdana" w:eastAsia="Times New Roman" w:hAnsi="Verdana"/>
          <w:lang w:eastAsia="pt-BR"/>
        </w:rPr>
      </w:pPr>
      <w:r w:rsidRPr="006A2E1E">
        <w:rPr>
          <w:rFonts w:ascii="Verdana" w:eastAsia="Times New Roman" w:hAnsi="Verdana"/>
          <w:lang w:eastAsia="pt-BR"/>
        </w:rPr>
        <w:t xml:space="preserve">Depende. Se for uma criança recém-nascida, não há dúvidas, é imprópria para o batismo. Caso seja uma criança responsável (impor um limite de idade a essa responsabilidade é antibíblico), que tenha consciência de que é pecadora, que sabe que Jesus Cristo morreu por ela na cruz, e que deseja arduamente aceitá-lo como </w:t>
      </w:r>
      <w:proofErr w:type="gramStart"/>
      <w:r w:rsidRPr="006A2E1E">
        <w:rPr>
          <w:rFonts w:ascii="Verdana" w:eastAsia="Times New Roman" w:hAnsi="Verdana"/>
          <w:lang w:eastAsia="pt-BR"/>
        </w:rPr>
        <w:t>seu único e suficiente salvador, não podemos negar-lhe</w:t>
      </w:r>
      <w:proofErr w:type="gramEnd"/>
      <w:r w:rsidRPr="006A2E1E">
        <w:rPr>
          <w:rFonts w:ascii="Verdana" w:eastAsia="Times New Roman" w:hAnsi="Verdana"/>
          <w:lang w:eastAsia="pt-BR"/>
        </w:rPr>
        <w:t xml:space="preserve"> o direito de batismo. Também para ela deve ser feitas as perguntas e delas esperar as mesmas respostas que o daria um adulto. Sua conduta também deve ser analisada, porém, </w:t>
      </w:r>
      <w:proofErr w:type="gramStart"/>
      <w:r w:rsidRPr="006A2E1E">
        <w:rPr>
          <w:rFonts w:ascii="Verdana" w:eastAsia="Times New Roman" w:hAnsi="Verdana"/>
          <w:lang w:eastAsia="pt-BR"/>
        </w:rPr>
        <w:t>deve-se</w:t>
      </w:r>
      <w:proofErr w:type="gramEnd"/>
      <w:r w:rsidRPr="006A2E1E">
        <w:rPr>
          <w:rFonts w:ascii="Verdana" w:eastAsia="Times New Roman" w:hAnsi="Verdana"/>
          <w:lang w:eastAsia="pt-BR"/>
        </w:rPr>
        <w:t xml:space="preserve"> distinguir atos de criança com atos de rebeldia contra a vontade do Senhor.</w:t>
      </w:r>
    </w:p>
    <w:p w:rsidR="006A2E1E" w:rsidRPr="006A2E1E" w:rsidRDefault="006A2E1E" w:rsidP="006A2E1E">
      <w:pPr>
        <w:shd w:val="clear" w:color="auto" w:fill="FFFFFF"/>
        <w:spacing w:after="240" w:line="293" w:lineRule="atLeast"/>
        <w:rPr>
          <w:rFonts w:ascii="Verdana" w:eastAsia="Times New Roman" w:hAnsi="Verdana"/>
          <w:lang w:eastAsia="pt-BR"/>
        </w:rPr>
      </w:pPr>
      <w:r w:rsidRPr="006A2E1E">
        <w:rPr>
          <w:rFonts w:ascii="Verdana" w:eastAsia="Times New Roman" w:hAnsi="Verdana"/>
          <w:lang w:eastAsia="pt-BR"/>
        </w:rPr>
        <w:t xml:space="preserve">O recém-nascido não pode ser batizado. Acabou de chegar ao mundo. Não sabe falar, não sabe pedir, e não sabe distinguir o certo do errado. Ela é inocente de pecados cometidos - ainda que não </w:t>
      </w:r>
      <w:proofErr w:type="gramStart"/>
      <w:r w:rsidRPr="006A2E1E">
        <w:rPr>
          <w:rFonts w:ascii="Verdana" w:eastAsia="Times New Roman" w:hAnsi="Verdana"/>
          <w:lang w:eastAsia="pt-BR"/>
        </w:rPr>
        <w:t>é</w:t>
      </w:r>
      <w:proofErr w:type="gramEnd"/>
      <w:r w:rsidRPr="006A2E1E">
        <w:rPr>
          <w:rFonts w:ascii="Verdana" w:eastAsia="Times New Roman" w:hAnsi="Verdana"/>
          <w:lang w:eastAsia="pt-BR"/>
        </w:rPr>
        <w:t xml:space="preserve"> inocente do pecado original. Batizar um </w:t>
      </w:r>
      <w:proofErr w:type="gramStart"/>
      <w:r w:rsidRPr="006A2E1E">
        <w:rPr>
          <w:rFonts w:ascii="Verdana" w:eastAsia="Times New Roman" w:hAnsi="Verdana"/>
          <w:lang w:eastAsia="pt-BR"/>
        </w:rPr>
        <w:t>recém nascido</w:t>
      </w:r>
      <w:proofErr w:type="gramEnd"/>
      <w:r w:rsidRPr="006A2E1E">
        <w:rPr>
          <w:rFonts w:ascii="Verdana" w:eastAsia="Times New Roman" w:hAnsi="Verdana"/>
          <w:lang w:eastAsia="pt-BR"/>
        </w:rPr>
        <w:t xml:space="preserve"> é usar de um método não bíblico para fazer a igreja crescer numericamente. É lhe impor uma fé que ela nunca professou com sua boca.</w:t>
      </w:r>
    </w:p>
    <w:p w:rsidR="006A2E1E" w:rsidRPr="006A2E1E" w:rsidRDefault="006A2E1E" w:rsidP="006A2E1E">
      <w:pPr>
        <w:shd w:val="clear" w:color="auto" w:fill="FFFFFF"/>
        <w:spacing w:after="240" w:line="293" w:lineRule="atLeast"/>
        <w:rPr>
          <w:rFonts w:ascii="Verdana" w:eastAsia="Times New Roman" w:hAnsi="Verdana"/>
          <w:lang w:eastAsia="pt-BR"/>
        </w:rPr>
      </w:pPr>
      <w:r w:rsidRPr="006A2E1E">
        <w:rPr>
          <w:rFonts w:ascii="Verdana" w:eastAsia="Times New Roman" w:hAnsi="Verdana"/>
          <w:lang w:eastAsia="pt-BR"/>
        </w:rPr>
        <w:t xml:space="preserve">Cometer o erro de batizar um </w:t>
      </w:r>
      <w:proofErr w:type="gramStart"/>
      <w:r w:rsidRPr="006A2E1E">
        <w:rPr>
          <w:rFonts w:ascii="Verdana" w:eastAsia="Times New Roman" w:hAnsi="Verdana"/>
          <w:lang w:eastAsia="pt-BR"/>
        </w:rPr>
        <w:t>recém nascido</w:t>
      </w:r>
      <w:proofErr w:type="gramEnd"/>
      <w:r w:rsidRPr="006A2E1E">
        <w:rPr>
          <w:rFonts w:ascii="Verdana" w:eastAsia="Times New Roman" w:hAnsi="Verdana"/>
          <w:lang w:eastAsia="pt-BR"/>
        </w:rPr>
        <w:t xml:space="preserve"> é um dos mais perniciosos erros que uma igreja pode ter. Ao batizar um recém-nascido o mesmo passa a ser membro de uma igreja denominada cristã. Algumas até aceitam Jesus posteriormente. Mas a grande maioria acaba-se tornando um cristão sem Cristo. É membro da igreja tal, mas não da igreja de Jesus. Sem contar que é prejudicial para a própria criança, pois, pensando que por já ter uma religião, e por ser chamada de cristã, não vê necessidade de fazer uma profissão de fé e de ser realmente batizada </w:t>
      </w:r>
      <w:proofErr w:type="spellStart"/>
      <w:r w:rsidRPr="006A2E1E">
        <w:rPr>
          <w:rFonts w:ascii="Verdana" w:eastAsia="Times New Roman" w:hAnsi="Verdana"/>
          <w:lang w:eastAsia="pt-BR"/>
        </w:rPr>
        <w:t>escrituristicamente</w:t>
      </w:r>
      <w:proofErr w:type="spellEnd"/>
      <w:r w:rsidRPr="006A2E1E">
        <w:rPr>
          <w:rFonts w:ascii="Verdana" w:eastAsia="Times New Roman" w:hAnsi="Verdana"/>
          <w:lang w:eastAsia="pt-BR"/>
        </w:rPr>
        <w:t>. Sem contar que essa igreja, através dos tempos, acaba ficando cheia de pessoas não salvas no seu rol de membros.</w:t>
      </w:r>
    </w:p>
    <w:p w:rsidR="006A2E1E" w:rsidRPr="006A2E1E" w:rsidRDefault="006A2E1E" w:rsidP="006A2E1E">
      <w:pPr>
        <w:shd w:val="clear" w:color="auto" w:fill="FFFFFF"/>
        <w:spacing w:before="100" w:beforeAutospacing="1" w:after="100" w:afterAutospacing="1" w:line="293" w:lineRule="atLeast"/>
        <w:outlineLvl w:val="4"/>
        <w:rPr>
          <w:rFonts w:ascii="Arial" w:eastAsia="Times New Roman" w:hAnsi="Arial" w:cs="Arial"/>
          <w:b/>
          <w:bCs/>
          <w:caps/>
          <w:lang w:eastAsia="pt-BR"/>
        </w:rPr>
      </w:pPr>
      <w:r w:rsidRPr="006A2E1E">
        <w:rPr>
          <w:rFonts w:ascii="Arial" w:eastAsia="Times New Roman" w:hAnsi="Arial" w:cs="Arial"/>
          <w:b/>
          <w:bCs/>
          <w:caps/>
          <w:lang w:eastAsia="pt-BR"/>
        </w:rPr>
        <w:t>POR QUE OS RECÉM-NASCIDOS SÃO BATIZADOS?</w:t>
      </w:r>
    </w:p>
    <w:p w:rsidR="006A2E1E" w:rsidRPr="006A2E1E" w:rsidRDefault="006A2E1E" w:rsidP="006A2E1E">
      <w:pPr>
        <w:shd w:val="clear" w:color="auto" w:fill="FFFFFF"/>
        <w:spacing w:after="240" w:line="293" w:lineRule="atLeast"/>
        <w:rPr>
          <w:rFonts w:ascii="Verdana" w:eastAsia="Times New Roman" w:hAnsi="Verdana"/>
          <w:lang w:eastAsia="pt-BR"/>
        </w:rPr>
      </w:pPr>
      <w:r w:rsidRPr="006A2E1E">
        <w:rPr>
          <w:rFonts w:ascii="Verdana" w:eastAsia="Times New Roman" w:hAnsi="Verdana"/>
          <w:lang w:eastAsia="pt-BR"/>
        </w:rPr>
        <w:t>Na Igreja Católica ela é batizada para receber a salvação. Para eles é cristão quem é batizado. O batismo tem para o catolicismo (junto com outros sacramentos) o errôneo poder de "lavar os pecados". Portanto, batiza-se uma criancinha para lavar seu pecado original. (Concílio de Trento).</w:t>
      </w:r>
    </w:p>
    <w:p w:rsidR="006A2E1E" w:rsidRPr="006A2E1E" w:rsidRDefault="006A2E1E" w:rsidP="006A2E1E">
      <w:pPr>
        <w:shd w:val="clear" w:color="auto" w:fill="FFFFFF"/>
        <w:spacing w:after="240" w:line="293" w:lineRule="atLeast"/>
        <w:rPr>
          <w:rFonts w:ascii="Verdana" w:eastAsia="Times New Roman" w:hAnsi="Verdana"/>
          <w:lang w:eastAsia="pt-BR"/>
        </w:rPr>
      </w:pPr>
      <w:r w:rsidRPr="006A2E1E">
        <w:rPr>
          <w:rFonts w:ascii="Verdana" w:eastAsia="Times New Roman" w:hAnsi="Verdana"/>
          <w:lang w:eastAsia="pt-BR"/>
        </w:rPr>
        <w:t>John Wesley nas suas obras, V. 6, seção 4, fala pelos metodistas:</w:t>
      </w:r>
    </w:p>
    <w:p w:rsidR="006A2E1E" w:rsidRPr="006A2E1E" w:rsidRDefault="006A2E1E" w:rsidP="006A2E1E">
      <w:pPr>
        <w:shd w:val="clear" w:color="auto" w:fill="FFFFFF"/>
        <w:spacing w:after="240" w:line="293" w:lineRule="atLeast"/>
        <w:rPr>
          <w:rFonts w:ascii="Verdana" w:eastAsia="Times New Roman" w:hAnsi="Verdana"/>
          <w:lang w:eastAsia="pt-BR"/>
        </w:rPr>
      </w:pPr>
      <w:r w:rsidRPr="006A2E1E">
        <w:rPr>
          <w:rFonts w:ascii="Verdana" w:eastAsia="Times New Roman" w:hAnsi="Verdana"/>
          <w:lang w:eastAsia="pt-BR"/>
        </w:rPr>
        <w:t>"É certo que a nossa igreja supõe que todos quantos são batizados na sua infância são ao mesmo tempo nascidos outra vez. Se as crianças são culpadas de pecado original, não podem ser salvas na maneira comum a menos que se lavem pelo batismo".</w:t>
      </w:r>
    </w:p>
    <w:p w:rsidR="006A2E1E" w:rsidRPr="006A2E1E" w:rsidRDefault="006A2E1E" w:rsidP="006A2E1E">
      <w:pPr>
        <w:shd w:val="clear" w:color="auto" w:fill="FFFFFF"/>
        <w:spacing w:after="240" w:line="293" w:lineRule="atLeast"/>
        <w:rPr>
          <w:rFonts w:ascii="Verdana" w:eastAsia="Times New Roman" w:hAnsi="Verdana"/>
          <w:lang w:eastAsia="pt-BR"/>
        </w:rPr>
      </w:pPr>
      <w:r w:rsidRPr="006A2E1E">
        <w:rPr>
          <w:rFonts w:ascii="Verdana" w:eastAsia="Times New Roman" w:hAnsi="Verdana"/>
          <w:lang w:eastAsia="pt-BR"/>
        </w:rPr>
        <w:t>A igreja Presbiteriana dá os seguintes motivos para fazê-lo:</w:t>
      </w:r>
    </w:p>
    <w:p w:rsidR="006A2E1E" w:rsidRPr="006A2E1E" w:rsidRDefault="006A2E1E" w:rsidP="006A2E1E">
      <w:pPr>
        <w:shd w:val="clear" w:color="auto" w:fill="FFFFFF"/>
        <w:spacing w:after="240" w:line="293" w:lineRule="atLeast"/>
        <w:rPr>
          <w:rFonts w:ascii="Verdana" w:eastAsia="Times New Roman" w:hAnsi="Verdana"/>
          <w:lang w:eastAsia="pt-BR"/>
        </w:rPr>
      </w:pPr>
      <w:r w:rsidRPr="006A2E1E">
        <w:rPr>
          <w:rFonts w:ascii="Verdana" w:eastAsia="Times New Roman" w:hAnsi="Verdana"/>
          <w:lang w:eastAsia="pt-BR"/>
        </w:rPr>
        <w:t xml:space="preserve">Dizem que se das criancinhas são o reino dos céus (Cl. 19,16) não </w:t>
      </w:r>
      <w:proofErr w:type="spellStart"/>
      <w:r w:rsidRPr="006A2E1E">
        <w:rPr>
          <w:rFonts w:ascii="Verdana" w:eastAsia="Times New Roman" w:hAnsi="Verdana"/>
          <w:lang w:eastAsia="pt-BR"/>
        </w:rPr>
        <w:t>vêem</w:t>
      </w:r>
      <w:proofErr w:type="spellEnd"/>
      <w:r w:rsidRPr="006A2E1E">
        <w:rPr>
          <w:rFonts w:ascii="Verdana" w:eastAsia="Times New Roman" w:hAnsi="Verdana"/>
          <w:lang w:eastAsia="pt-BR"/>
        </w:rPr>
        <w:t xml:space="preserve"> por que negar-lhes o batismo, pois as mesmas possuem a graça da salvação. Também dizem que o batismo cristão é o substituído da circuncisão que foi dada a Abraão e sua descendência. Dizem ainda que quando a família de Lídia, de Cornélio, e a do carcereiro </w:t>
      </w:r>
      <w:proofErr w:type="gramStart"/>
      <w:r w:rsidRPr="006A2E1E">
        <w:rPr>
          <w:rFonts w:ascii="Verdana" w:eastAsia="Times New Roman" w:hAnsi="Verdana"/>
          <w:lang w:eastAsia="pt-BR"/>
        </w:rPr>
        <w:t>foi batizada</w:t>
      </w:r>
      <w:proofErr w:type="gramEnd"/>
      <w:r w:rsidRPr="006A2E1E">
        <w:rPr>
          <w:rFonts w:ascii="Verdana" w:eastAsia="Times New Roman" w:hAnsi="Verdana"/>
          <w:lang w:eastAsia="pt-BR"/>
        </w:rPr>
        <w:t xml:space="preserve"> não fala que apenas os adultos foram batizados.</w:t>
      </w:r>
    </w:p>
    <w:p w:rsidR="006A2E1E" w:rsidRPr="006A2E1E" w:rsidRDefault="006A2E1E" w:rsidP="006A2E1E">
      <w:pPr>
        <w:shd w:val="clear" w:color="auto" w:fill="FFFFFF"/>
        <w:spacing w:after="240" w:line="293" w:lineRule="atLeast"/>
        <w:rPr>
          <w:rFonts w:ascii="Verdana" w:eastAsia="Times New Roman" w:hAnsi="Verdana"/>
          <w:lang w:eastAsia="pt-BR"/>
        </w:rPr>
      </w:pPr>
      <w:r w:rsidRPr="006A2E1E">
        <w:rPr>
          <w:rFonts w:ascii="Verdana" w:eastAsia="Times New Roman" w:hAnsi="Verdana"/>
          <w:lang w:eastAsia="pt-BR"/>
        </w:rPr>
        <w:t xml:space="preserve">Refutando estas objeções presbiterianas podemos dizer. Primeiro: Se realmente eles entendem que é das criancinhas o reino dos céus, porque então no mesmo manual afirmam que: "A Igreja não batiza qualquer criança, mas apenas filhos de crentes". Ora, não é isso uma discriminação a algumas crianças? Não seria melhor afirmar como os batistas que sendo das crianças o reino dos céus, e se Jesus disse para deixai-as vir a ele sem embaraços, não seria melhor que o próprio Jesus tomasse conta do caso sem nossa interferência? Somos Deus para julgar que os filhos dos crentes já nascem predestinados e os filhos dos incrédulos já nascem perdidos? Jesus não mandou nem nunca batizou nenhum </w:t>
      </w:r>
      <w:proofErr w:type="gramStart"/>
      <w:r w:rsidRPr="006A2E1E">
        <w:rPr>
          <w:rFonts w:ascii="Verdana" w:eastAsia="Times New Roman" w:hAnsi="Verdana"/>
          <w:lang w:eastAsia="pt-BR"/>
        </w:rPr>
        <w:t>recém nascido</w:t>
      </w:r>
      <w:proofErr w:type="gramEnd"/>
      <w:r w:rsidRPr="006A2E1E">
        <w:rPr>
          <w:rFonts w:ascii="Verdana" w:eastAsia="Times New Roman" w:hAnsi="Verdana"/>
          <w:lang w:eastAsia="pt-BR"/>
        </w:rPr>
        <w:t xml:space="preserve">. Ele mandou deixar vir, e não batizá-las, pois, se o fizesse, estaria caindo no erro de encher Sua igreja de futuros incrédulos. Também </w:t>
      </w:r>
      <w:proofErr w:type="gramStart"/>
      <w:r w:rsidRPr="006A2E1E">
        <w:rPr>
          <w:rFonts w:ascii="Verdana" w:eastAsia="Times New Roman" w:hAnsi="Verdana"/>
          <w:lang w:eastAsia="pt-BR"/>
        </w:rPr>
        <w:t>deve-se</w:t>
      </w:r>
      <w:proofErr w:type="gramEnd"/>
      <w:r w:rsidRPr="006A2E1E">
        <w:rPr>
          <w:rFonts w:ascii="Verdana" w:eastAsia="Times New Roman" w:hAnsi="Verdana"/>
          <w:lang w:eastAsia="pt-BR"/>
        </w:rPr>
        <w:t xml:space="preserve"> entender que uma coisa é pertencer ao Reino dos Céus, e outra é pertencer ao Corpo Visível de Cristo que é Sua Igreja.</w:t>
      </w:r>
    </w:p>
    <w:p w:rsidR="006A2E1E" w:rsidRPr="006A2E1E" w:rsidRDefault="006A2E1E" w:rsidP="006A2E1E">
      <w:pPr>
        <w:shd w:val="clear" w:color="auto" w:fill="FFFFFF"/>
        <w:spacing w:after="240" w:line="293" w:lineRule="atLeast"/>
        <w:rPr>
          <w:rFonts w:ascii="Verdana" w:eastAsia="Times New Roman" w:hAnsi="Verdana"/>
          <w:lang w:eastAsia="pt-BR"/>
        </w:rPr>
      </w:pPr>
      <w:r w:rsidRPr="006A2E1E">
        <w:rPr>
          <w:rFonts w:ascii="Verdana" w:eastAsia="Times New Roman" w:hAnsi="Verdana"/>
          <w:lang w:eastAsia="pt-BR"/>
        </w:rPr>
        <w:t xml:space="preserve">Segundo: Se o batismo cristão substituiu a circuncisão da Antiga dispensação, não seria mais correto batizar somente os meninos e isso ao oitavo dia? Por que então batizar as meninas, pois, só os meninos eram circuncidados. É grande erro essa afirmação, e não temos um versículo na Bíblia dizendo que o batismo é a nova circuncisão. Interessante é a declaração do Manual das Igrejas Batistas, pg. 127, de </w:t>
      </w:r>
      <w:proofErr w:type="spellStart"/>
      <w:r w:rsidRPr="006A2E1E">
        <w:rPr>
          <w:rFonts w:ascii="Verdana" w:eastAsia="Times New Roman" w:hAnsi="Verdana"/>
          <w:lang w:eastAsia="pt-BR"/>
        </w:rPr>
        <w:t>Hiscox</w:t>
      </w:r>
      <w:proofErr w:type="spellEnd"/>
      <w:r w:rsidRPr="006A2E1E">
        <w:rPr>
          <w:rFonts w:ascii="Verdana" w:eastAsia="Times New Roman" w:hAnsi="Verdana"/>
          <w:lang w:eastAsia="pt-BR"/>
        </w:rPr>
        <w:t xml:space="preserve"> sobre esse assunto:</w:t>
      </w:r>
    </w:p>
    <w:p w:rsidR="006A2E1E" w:rsidRPr="006A2E1E" w:rsidRDefault="006A2E1E" w:rsidP="006A2E1E">
      <w:pPr>
        <w:shd w:val="clear" w:color="auto" w:fill="FFFFFF"/>
        <w:spacing w:after="240" w:line="293" w:lineRule="atLeast"/>
        <w:rPr>
          <w:rFonts w:ascii="Verdana" w:eastAsia="Times New Roman" w:hAnsi="Verdana"/>
          <w:lang w:eastAsia="pt-BR"/>
        </w:rPr>
      </w:pPr>
      <w:r w:rsidRPr="006A2E1E">
        <w:rPr>
          <w:rFonts w:ascii="Verdana" w:eastAsia="Times New Roman" w:hAnsi="Verdana"/>
          <w:lang w:eastAsia="pt-BR"/>
        </w:rPr>
        <w:t>"Quanto ao argumento utilizado por alguns, de que o batismo veio substituir a circuncisão, trata-se de um argumento por demais débil e pueril, por demais imaginário e destituído de razão, para merecer consideração séria por parte de mentes inteligentes".</w:t>
      </w:r>
    </w:p>
    <w:p w:rsidR="006A2E1E" w:rsidRPr="006A2E1E" w:rsidRDefault="006A2E1E" w:rsidP="006A2E1E">
      <w:pPr>
        <w:shd w:val="clear" w:color="auto" w:fill="FFFFFF"/>
        <w:spacing w:after="240" w:line="293" w:lineRule="atLeast"/>
        <w:rPr>
          <w:rFonts w:ascii="Verdana" w:eastAsia="Times New Roman" w:hAnsi="Verdana"/>
          <w:lang w:eastAsia="pt-BR"/>
        </w:rPr>
      </w:pPr>
      <w:r w:rsidRPr="006A2E1E">
        <w:rPr>
          <w:rFonts w:ascii="Verdana" w:eastAsia="Times New Roman" w:hAnsi="Verdana"/>
          <w:lang w:eastAsia="pt-BR"/>
        </w:rPr>
        <w:t xml:space="preserve">Terceiro: Realmente a Bíblia fala de famílias inteiras que foram batizadas. O que a Bíblia não fala é que um recém-nascido, ou uma criança irresponsável tenha sido </w:t>
      </w:r>
      <w:proofErr w:type="gramStart"/>
      <w:r w:rsidRPr="006A2E1E">
        <w:rPr>
          <w:rFonts w:ascii="Verdana" w:eastAsia="Times New Roman" w:hAnsi="Verdana"/>
          <w:lang w:eastAsia="pt-BR"/>
        </w:rPr>
        <w:t>batizada</w:t>
      </w:r>
      <w:proofErr w:type="gramEnd"/>
      <w:r w:rsidRPr="006A2E1E">
        <w:rPr>
          <w:rFonts w:ascii="Verdana" w:eastAsia="Times New Roman" w:hAnsi="Verdana"/>
          <w:lang w:eastAsia="pt-BR"/>
        </w:rPr>
        <w:t xml:space="preserve">. Não podemos trabalhar com a Bíblia julgando por suposições ou hipóteses. O certo é que a Bíblia não dá um exemplo e nem manda que nenhuma criança recém-nascida seja batizada. Tenho absoluta certeza de que se houvesse um recém-nascido na casa de Lídia ou na casa do carcereiro, os mesmos não teriam sido batizados por Paulo, pois, fazendo isso ele estaria obrigando à criança a uma fé que ela não aceitou de sua livre e espontânea vontade. A fé é pessoal e o batismo também. Pedro disse em Atos </w:t>
      </w:r>
      <w:proofErr w:type="gramStart"/>
      <w:r w:rsidRPr="006A2E1E">
        <w:rPr>
          <w:rFonts w:ascii="Verdana" w:eastAsia="Times New Roman" w:hAnsi="Verdana"/>
          <w:lang w:eastAsia="pt-BR"/>
        </w:rPr>
        <w:t>2</w:t>
      </w:r>
      <w:proofErr w:type="gramEnd"/>
      <w:r w:rsidRPr="006A2E1E">
        <w:rPr>
          <w:rFonts w:ascii="Verdana" w:eastAsia="Times New Roman" w:hAnsi="Verdana"/>
          <w:lang w:eastAsia="pt-BR"/>
        </w:rPr>
        <w:t xml:space="preserve"> que: "Cada um seja batizado" e não "cada família seja batizada".</w:t>
      </w:r>
    </w:p>
    <w:p w:rsidR="006A2E1E" w:rsidRPr="006A2E1E" w:rsidRDefault="006A2E1E" w:rsidP="006A2E1E">
      <w:pPr>
        <w:shd w:val="clear" w:color="auto" w:fill="FFFFFF"/>
        <w:spacing w:after="240" w:line="293" w:lineRule="atLeast"/>
        <w:rPr>
          <w:rFonts w:ascii="Verdana" w:eastAsia="Times New Roman" w:hAnsi="Verdana"/>
          <w:lang w:eastAsia="pt-BR"/>
        </w:rPr>
      </w:pPr>
      <w:r w:rsidRPr="006A2E1E">
        <w:rPr>
          <w:rFonts w:ascii="Verdana" w:eastAsia="Times New Roman" w:hAnsi="Verdana"/>
          <w:lang w:eastAsia="pt-BR"/>
        </w:rPr>
        <w:t>Existem milhares de igrejas batistas em cuja comunhão famílias inteiras têm sido batizadas - pais e filhos, e talvez outras pessoas a eles ligadas. Mas todos tinham idade suficiente para crer e fazer profissão de sua fé. Evidentemente o mesmo aconteceu com as famílias de Lídia, do carcereiro, de Cornélio e outros casos na Bíblia. Agora observemos o que dizem alguns eruditos que praticam o batismo de recém-nascidos sobre esses casos:</w:t>
      </w:r>
    </w:p>
    <w:p w:rsidR="006A2E1E" w:rsidRPr="006A2E1E" w:rsidRDefault="006A2E1E" w:rsidP="006A2E1E">
      <w:pPr>
        <w:shd w:val="clear" w:color="auto" w:fill="FFFFFF"/>
        <w:spacing w:after="240" w:line="293" w:lineRule="atLeast"/>
        <w:rPr>
          <w:rFonts w:ascii="Verdana" w:eastAsia="Times New Roman" w:hAnsi="Verdana"/>
          <w:lang w:eastAsia="pt-BR"/>
        </w:rPr>
      </w:pPr>
      <w:r w:rsidRPr="006A2E1E">
        <w:rPr>
          <w:rFonts w:ascii="Verdana" w:eastAsia="Times New Roman" w:hAnsi="Verdana"/>
          <w:lang w:eastAsia="pt-BR"/>
        </w:rPr>
        <w:t xml:space="preserve">O Dr. </w:t>
      </w:r>
      <w:proofErr w:type="spellStart"/>
      <w:r w:rsidRPr="006A2E1E">
        <w:rPr>
          <w:rFonts w:ascii="Verdana" w:eastAsia="Times New Roman" w:hAnsi="Verdana"/>
          <w:lang w:eastAsia="pt-BR"/>
        </w:rPr>
        <w:t>Neander</w:t>
      </w:r>
      <w:proofErr w:type="spellEnd"/>
      <w:r w:rsidRPr="006A2E1E">
        <w:rPr>
          <w:rFonts w:ascii="Verdana" w:eastAsia="Times New Roman" w:hAnsi="Verdana"/>
          <w:lang w:eastAsia="pt-BR"/>
        </w:rPr>
        <w:t xml:space="preserve"> escreveu: "Não podemos provar que os apóstolos tenham ordenado o batismo infantil; das passagens onde é mencionado o batismo de famílias inteiras, não podemos tirar tal conclusão." (</w:t>
      </w:r>
      <w:proofErr w:type="spellStart"/>
      <w:r w:rsidRPr="006A2E1E">
        <w:rPr>
          <w:rFonts w:ascii="Verdana" w:eastAsia="Times New Roman" w:hAnsi="Verdana"/>
          <w:lang w:eastAsia="pt-BR"/>
        </w:rPr>
        <w:t>Planting</w:t>
      </w:r>
      <w:proofErr w:type="spellEnd"/>
      <w:r w:rsidRPr="006A2E1E">
        <w:rPr>
          <w:rFonts w:ascii="Verdana" w:eastAsia="Times New Roman" w:hAnsi="Verdana"/>
          <w:lang w:eastAsia="pt-BR"/>
        </w:rPr>
        <w:t xml:space="preserve"> </w:t>
      </w:r>
      <w:proofErr w:type="spellStart"/>
      <w:r w:rsidRPr="006A2E1E">
        <w:rPr>
          <w:rFonts w:ascii="Verdana" w:eastAsia="Times New Roman" w:hAnsi="Verdana"/>
          <w:lang w:eastAsia="pt-BR"/>
        </w:rPr>
        <w:t>and</w:t>
      </w:r>
      <w:proofErr w:type="spellEnd"/>
      <w:r w:rsidRPr="006A2E1E">
        <w:rPr>
          <w:rFonts w:ascii="Verdana" w:eastAsia="Times New Roman" w:hAnsi="Verdana"/>
          <w:lang w:eastAsia="pt-BR"/>
        </w:rPr>
        <w:t xml:space="preserve"> Training, pg. 162. </w:t>
      </w:r>
      <w:proofErr w:type="spellStart"/>
      <w:r w:rsidRPr="006A2E1E">
        <w:rPr>
          <w:rFonts w:ascii="Verdana" w:eastAsia="Times New Roman" w:hAnsi="Verdana"/>
          <w:lang w:eastAsia="pt-BR"/>
        </w:rPr>
        <w:t>N.Y.</w:t>
      </w:r>
      <w:proofErr w:type="spellEnd"/>
      <w:r w:rsidRPr="006A2E1E">
        <w:rPr>
          <w:rFonts w:ascii="Verdana" w:eastAsia="Times New Roman" w:hAnsi="Verdana"/>
          <w:lang w:eastAsia="pt-BR"/>
        </w:rPr>
        <w:t xml:space="preserve"> Ed. 1865).</w:t>
      </w:r>
    </w:p>
    <w:p w:rsidR="006A2E1E" w:rsidRPr="006A2E1E" w:rsidRDefault="006A2E1E" w:rsidP="006A2E1E">
      <w:pPr>
        <w:shd w:val="clear" w:color="auto" w:fill="FFFFFF"/>
        <w:spacing w:after="240" w:line="293" w:lineRule="atLeast"/>
        <w:rPr>
          <w:rFonts w:ascii="Verdana" w:eastAsia="Times New Roman" w:hAnsi="Verdana"/>
          <w:lang w:eastAsia="pt-BR"/>
        </w:rPr>
      </w:pPr>
      <w:r w:rsidRPr="006A2E1E">
        <w:rPr>
          <w:rFonts w:ascii="Verdana" w:eastAsia="Times New Roman" w:hAnsi="Verdana"/>
          <w:lang w:eastAsia="pt-BR"/>
        </w:rPr>
        <w:t xml:space="preserve">O professor Jacob diz: "Em nenhum desses casos ficou provado que havia criancinhas naquelas famílias". </w:t>
      </w:r>
      <w:proofErr w:type="gramStart"/>
      <w:r w:rsidRPr="006A2E1E">
        <w:rPr>
          <w:rFonts w:ascii="Verdana" w:eastAsia="Times New Roman" w:hAnsi="Verdana"/>
          <w:lang w:eastAsia="pt-BR"/>
        </w:rPr>
        <w:t xml:space="preserve">( </w:t>
      </w:r>
      <w:proofErr w:type="spellStart"/>
      <w:proofErr w:type="gramEnd"/>
      <w:r w:rsidRPr="006A2E1E">
        <w:rPr>
          <w:rFonts w:ascii="Verdana" w:eastAsia="Times New Roman" w:hAnsi="Verdana"/>
          <w:lang w:eastAsia="pt-BR"/>
        </w:rPr>
        <w:t>Kitto</w:t>
      </w:r>
      <w:proofErr w:type="spellEnd"/>
      <w:r w:rsidRPr="006A2E1E">
        <w:rPr>
          <w:rFonts w:ascii="Verdana" w:eastAsia="Times New Roman" w:hAnsi="Verdana"/>
          <w:lang w:eastAsia="pt-BR"/>
        </w:rPr>
        <w:t xml:space="preserve"> s </w:t>
      </w:r>
      <w:proofErr w:type="spellStart"/>
      <w:r w:rsidRPr="006A2E1E">
        <w:rPr>
          <w:rFonts w:ascii="Verdana" w:eastAsia="Times New Roman" w:hAnsi="Verdana"/>
          <w:lang w:eastAsia="pt-BR"/>
        </w:rPr>
        <w:t>Bib</w:t>
      </w:r>
      <w:proofErr w:type="spellEnd"/>
      <w:r w:rsidRPr="006A2E1E">
        <w:rPr>
          <w:rFonts w:ascii="Verdana" w:eastAsia="Times New Roman" w:hAnsi="Verdana"/>
          <w:lang w:eastAsia="pt-BR"/>
        </w:rPr>
        <w:t xml:space="preserve">. </w:t>
      </w:r>
      <w:proofErr w:type="spellStart"/>
      <w:r w:rsidRPr="006A2E1E">
        <w:rPr>
          <w:rFonts w:ascii="Verdana" w:eastAsia="Times New Roman" w:hAnsi="Verdana"/>
          <w:lang w:eastAsia="pt-BR"/>
        </w:rPr>
        <w:t>Cyc</w:t>
      </w:r>
      <w:proofErr w:type="spellEnd"/>
      <w:r w:rsidRPr="006A2E1E">
        <w:rPr>
          <w:rFonts w:ascii="Verdana" w:eastAsia="Times New Roman" w:hAnsi="Verdana"/>
          <w:lang w:eastAsia="pt-BR"/>
        </w:rPr>
        <w:t>., artigo batismo).</w:t>
      </w:r>
    </w:p>
    <w:p w:rsidR="006A2E1E" w:rsidRPr="006A2E1E" w:rsidRDefault="006A2E1E" w:rsidP="006A2E1E">
      <w:pPr>
        <w:shd w:val="clear" w:color="auto" w:fill="FFFFFF"/>
        <w:spacing w:after="240" w:line="293" w:lineRule="atLeast"/>
        <w:rPr>
          <w:rFonts w:ascii="Verdana" w:eastAsia="Times New Roman" w:hAnsi="Verdana"/>
          <w:lang w:eastAsia="pt-BR"/>
        </w:rPr>
      </w:pPr>
      <w:r w:rsidRPr="006A2E1E">
        <w:rPr>
          <w:rFonts w:ascii="Verdana" w:eastAsia="Times New Roman" w:hAnsi="Verdana"/>
          <w:lang w:eastAsia="pt-BR"/>
        </w:rPr>
        <w:t>O Dr. Meyer diz: "Que o batismo de criança não estava em uso naquele tempo torna-se evidente em I Cor 7,14;". (Comentário sobre Atos 16,15;).</w:t>
      </w:r>
    </w:p>
    <w:p w:rsidR="006A2E1E" w:rsidRPr="006A2E1E" w:rsidRDefault="006A2E1E" w:rsidP="006A2E1E">
      <w:pPr>
        <w:shd w:val="clear" w:color="auto" w:fill="FFFFFF"/>
        <w:spacing w:after="240" w:line="293" w:lineRule="atLeast"/>
        <w:rPr>
          <w:rFonts w:ascii="Verdana" w:eastAsia="Times New Roman" w:hAnsi="Verdana"/>
          <w:lang w:eastAsia="pt-BR"/>
        </w:rPr>
      </w:pPr>
      <w:r w:rsidRPr="006A2E1E">
        <w:rPr>
          <w:rFonts w:ascii="Verdana" w:eastAsia="Times New Roman" w:hAnsi="Verdana"/>
          <w:lang w:eastAsia="pt-BR"/>
        </w:rPr>
        <w:t xml:space="preserve">O motivo pelo qual as criancinhas são batizadas é um só. Tais igrejas que fazem isso acreditam que o batismo é um sacramento e não uma ordenança aos já salvos. Acreditam que o batismo ajuda ou dá salvação. É a doutrina da regeneração batismal, iniciada pela igreja católica já no segundo século de nossa era, e a partir do século </w:t>
      </w:r>
      <w:proofErr w:type="gramStart"/>
      <w:r w:rsidRPr="006A2E1E">
        <w:rPr>
          <w:rFonts w:ascii="Verdana" w:eastAsia="Times New Roman" w:hAnsi="Verdana"/>
          <w:lang w:eastAsia="pt-BR"/>
        </w:rPr>
        <w:t>dezesseis transmitida às suas filhas que são as igrejas protestantes originais (luterana, presbiteriana, anglicana), e posteriormente às suas netas</w:t>
      </w:r>
      <w:proofErr w:type="gramEnd"/>
      <w:r w:rsidRPr="006A2E1E">
        <w:rPr>
          <w:rFonts w:ascii="Verdana" w:eastAsia="Times New Roman" w:hAnsi="Verdana"/>
          <w:lang w:eastAsia="pt-BR"/>
        </w:rPr>
        <w:t xml:space="preserve"> (congregacional e metodista). Ou se crê na regeneração batismal ou se crê que o sangue de Jesus é quem tira pecado. Amedrontados que a criança venha nascer e morrer pagã acabam por batizando seus filhos recém-nascidos. Se </w:t>
      </w:r>
      <w:proofErr w:type="gramStart"/>
      <w:r w:rsidRPr="006A2E1E">
        <w:rPr>
          <w:rFonts w:ascii="Verdana" w:eastAsia="Times New Roman" w:hAnsi="Verdana"/>
          <w:lang w:eastAsia="pt-BR"/>
        </w:rPr>
        <w:t>esquecem</w:t>
      </w:r>
      <w:proofErr w:type="gramEnd"/>
      <w:r w:rsidRPr="006A2E1E">
        <w:rPr>
          <w:rFonts w:ascii="Verdana" w:eastAsia="Times New Roman" w:hAnsi="Verdana"/>
          <w:lang w:eastAsia="pt-BR"/>
        </w:rPr>
        <w:t xml:space="preserve"> que Deus tem um plano especial para as criancinhas que morrem e não tem compreensão de seus pecados.</w:t>
      </w:r>
    </w:p>
    <w:p w:rsidR="006A2E1E" w:rsidRPr="006A2E1E" w:rsidRDefault="006A2E1E" w:rsidP="006A2E1E">
      <w:pPr>
        <w:shd w:val="clear" w:color="auto" w:fill="FFFFFF"/>
        <w:spacing w:after="240" w:line="293" w:lineRule="atLeast"/>
        <w:rPr>
          <w:rFonts w:ascii="Verdana" w:eastAsia="Times New Roman" w:hAnsi="Verdana"/>
          <w:lang w:eastAsia="pt-BR"/>
        </w:rPr>
      </w:pPr>
      <w:r w:rsidRPr="006A2E1E">
        <w:rPr>
          <w:rFonts w:ascii="Verdana" w:eastAsia="Times New Roman" w:hAnsi="Verdana"/>
          <w:lang w:eastAsia="pt-BR"/>
        </w:rPr>
        <w:t>O candidato apropriado é aquele que ouvindo o evangelho, arrepende-se de seus pecados e sente a necessidade de ser lavado pelo sangue de Jesus. Humilhado ele pede perdão a Deus pelos seus pecados, confia no Senhor Jesus para a expiação dos mesmos, e depois pede para ser batizado para que tenha entrada na igreja de Cristo. Consciente de que é pecador, confia que Jesus, ao morrer na cruz, pagou todos os seus pecados, e por isso ele será conduzido ao céu após sua morte (ou talvez arrebatado nas nuvens num arrebatamento repentino). Jesus, além de seu Salvador, torna-se o Senhor de sua vida, vida esta que será a de uma nova criatura, agora, criada para as boas obras. Sem esse básico conhecimento de pecado, aceitação a Jesus, e consciência de uma mudança de vida, o candidato é inapropriado, ou seja, indigno do batismo. O candidato apropriado tem consciência de que:</w:t>
      </w:r>
    </w:p>
    <w:p w:rsidR="006A2E1E" w:rsidRPr="006A2E1E" w:rsidRDefault="006A2E1E" w:rsidP="006A2E1E">
      <w:pPr>
        <w:shd w:val="clear" w:color="auto" w:fill="FFFFFF"/>
        <w:spacing w:after="240" w:line="293" w:lineRule="atLeast"/>
        <w:rPr>
          <w:rFonts w:ascii="Verdana" w:eastAsia="Times New Roman" w:hAnsi="Verdana"/>
          <w:lang w:eastAsia="pt-BR"/>
        </w:rPr>
      </w:pPr>
      <w:r w:rsidRPr="006A2E1E">
        <w:rPr>
          <w:rFonts w:ascii="Verdana" w:eastAsia="Times New Roman" w:hAnsi="Verdana"/>
          <w:b/>
          <w:bCs/>
          <w:lang w:eastAsia="pt-BR"/>
        </w:rPr>
        <w:t>"</w:t>
      </w:r>
      <w:r w:rsidRPr="006A2E1E">
        <w:rPr>
          <w:rFonts w:ascii="Verdana" w:eastAsia="Times New Roman" w:hAnsi="Verdana"/>
          <w:b/>
          <w:bCs/>
          <w:color w:val="0070C0"/>
          <w:lang w:eastAsia="pt-BR"/>
        </w:rPr>
        <w:t>E os que são de Cristo Jesus crucificaram a carne, com as suas paixões e concupiscências</w:t>
      </w:r>
      <w:r w:rsidRPr="006A2E1E">
        <w:rPr>
          <w:rFonts w:ascii="Verdana" w:eastAsia="Times New Roman" w:hAnsi="Verdana"/>
          <w:b/>
          <w:bCs/>
          <w:lang w:eastAsia="pt-BR"/>
        </w:rPr>
        <w:t xml:space="preserve">" Gálatas </w:t>
      </w:r>
      <w:proofErr w:type="gramStart"/>
      <w:r w:rsidRPr="006A2E1E">
        <w:rPr>
          <w:rFonts w:ascii="Verdana" w:eastAsia="Times New Roman" w:hAnsi="Verdana"/>
          <w:b/>
          <w:bCs/>
          <w:lang w:eastAsia="pt-BR"/>
        </w:rPr>
        <w:t>5</w:t>
      </w:r>
      <w:r>
        <w:rPr>
          <w:rFonts w:ascii="Verdana" w:eastAsia="Times New Roman" w:hAnsi="Verdana"/>
          <w:b/>
          <w:bCs/>
          <w:lang w:eastAsia="pt-BR"/>
        </w:rPr>
        <w:t>:</w:t>
      </w:r>
      <w:r w:rsidRPr="006A2E1E">
        <w:rPr>
          <w:rFonts w:ascii="Verdana" w:eastAsia="Times New Roman" w:hAnsi="Verdana"/>
          <w:b/>
          <w:bCs/>
          <w:lang w:eastAsia="pt-BR"/>
        </w:rPr>
        <w:t>24</w:t>
      </w:r>
      <w:proofErr w:type="gramEnd"/>
      <w:r w:rsidRPr="006A2E1E">
        <w:rPr>
          <w:rFonts w:ascii="Verdana" w:eastAsia="Times New Roman" w:hAnsi="Verdana"/>
          <w:b/>
          <w:bCs/>
          <w:lang w:eastAsia="pt-BR"/>
        </w:rPr>
        <w:t>;</w:t>
      </w:r>
    </w:p>
    <w:p w:rsidR="006A2E1E" w:rsidRPr="006A2E1E" w:rsidRDefault="006A2E1E" w:rsidP="006A2E1E">
      <w:pPr>
        <w:shd w:val="clear" w:color="auto" w:fill="FFFFFF"/>
        <w:spacing w:after="240" w:line="293" w:lineRule="atLeast"/>
        <w:rPr>
          <w:rFonts w:ascii="Verdana" w:eastAsia="Times New Roman" w:hAnsi="Verdana"/>
          <w:lang w:eastAsia="pt-BR"/>
        </w:rPr>
      </w:pPr>
      <w:r w:rsidRPr="006A2E1E">
        <w:rPr>
          <w:rFonts w:ascii="Verdana" w:eastAsia="Times New Roman" w:hAnsi="Verdana"/>
          <w:lang w:eastAsia="pt-BR"/>
        </w:rPr>
        <w:t xml:space="preserve">Em Maio de 1994 estive numa Clínica do Evangelismo Explosivo em São Paulo. Conversando com um pastor Luterano, este confessou que não se lembrava de ter feito uma profissão de fé. Apenas sabia que pertencia a Igreja. Ele nunca </w:t>
      </w:r>
      <w:proofErr w:type="gramStart"/>
      <w:r w:rsidRPr="006A2E1E">
        <w:rPr>
          <w:rFonts w:ascii="Verdana" w:eastAsia="Times New Roman" w:hAnsi="Verdana"/>
          <w:lang w:eastAsia="pt-BR"/>
        </w:rPr>
        <w:t>tinha aceito</w:t>
      </w:r>
      <w:proofErr w:type="gramEnd"/>
      <w:r w:rsidRPr="006A2E1E">
        <w:rPr>
          <w:rFonts w:ascii="Verdana" w:eastAsia="Times New Roman" w:hAnsi="Verdana"/>
          <w:lang w:eastAsia="pt-BR"/>
        </w:rPr>
        <w:t xml:space="preserve"> Cristo de livre e espontânea vontade, no entanto era pastor de 1200 almas na cidade de Concórdia, SC. Seria ele um candidato apropriado?</w:t>
      </w:r>
    </w:p>
    <w:p w:rsidR="006A2E1E" w:rsidRPr="006A2E1E" w:rsidRDefault="006A2E1E" w:rsidP="006A2E1E">
      <w:pPr>
        <w:shd w:val="clear" w:color="auto" w:fill="FFFFFF"/>
        <w:spacing w:after="240" w:line="293" w:lineRule="atLeast"/>
        <w:rPr>
          <w:rFonts w:ascii="Verdana" w:eastAsia="Times New Roman" w:hAnsi="Verdana"/>
          <w:lang w:eastAsia="pt-BR"/>
        </w:rPr>
      </w:pPr>
      <w:r w:rsidRPr="006A2E1E">
        <w:rPr>
          <w:rFonts w:ascii="Verdana" w:eastAsia="Times New Roman" w:hAnsi="Verdana"/>
          <w:lang w:eastAsia="pt-BR"/>
        </w:rPr>
        <w:t>João Calvino, fundador do presbiterianismo, escreveu: "Pelas palavras de João 3,23; pode-se inferir que o batismo era administrado por João e por Cristo, mediante mergulho do corpo inteiro sob a água." Comentário sobre Jo 3,23;  "</w:t>
      </w:r>
      <w:r w:rsidRPr="006A2E1E">
        <w:rPr>
          <w:rFonts w:ascii="Helvetica" w:eastAsia="Times New Roman" w:hAnsi="Helvetica"/>
          <w:spacing w:val="1"/>
          <w:lang w:eastAsia="pt-BR"/>
        </w:rPr>
        <w:t xml:space="preserve">Ora, João batizava também em </w:t>
      </w:r>
      <w:proofErr w:type="spellStart"/>
      <w:r w:rsidRPr="006A2E1E">
        <w:rPr>
          <w:rFonts w:ascii="Helvetica" w:eastAsia="Times New Roman" w:hAnsi="Helvetica"/>
          <w:spacing w:val="1"/>
          <w:lang w:eastAsia="pt-BR"/>
        </w:rPr>
        <w:t>Enom</w:t>
      </w:r>
      <w:proofErr w:type="spellEnd"/>
      <w:r w:rsidRPr="006A2E1E">
        <w:rPr>
          <w:rFonts w:ascii="Helvetica" w:eastAsia="Times New Roman" w:hAnsi="Helvetica"/>
          <w:spacing w:val="1"/>
          <w:lang w:eastAsia="pt-BR"/>
        </w:rPr>
        <w:t>, junto a Salim, porque havia ali muitas águas; e vinham ali, e eram batizados."</w:t>
      </w:r>
      <w:hyperlink r:id="rId4" w:tgtFrame="_blank" w:history="1">
        <w:r w:rsidRPr="006A2E1E">
          <w:rPr>
            <w:rFonts w:ascii="Helvetica" w:eastAsia="Times New Roman" w:hAnsi="Helvetica"/>
            <w:spacing w:val="1"/>
            <w:u w:val="single"/>
            <w:lang w:eastAsia="pt-BR"/>
          </w:rPr>
          <w:t xml:space="preserve">João </w:t>
        </w:r>
        <w:proofErr w:type="gramStart"/>
        <w:r w:rsidRPr="006A2E1E">
          <w:rPr>
            <w:rFonts w:ascii="Helvetica" w:eastAsia="Times New Roman" w:hAnsi="Helvetica"/>
            <w:spacing w:val="1"/>
            <w:u w:val="single"/>
            <w:lang w:eastAsia="pt-BR"/>
          </w:rPr>
          <w:t>3:23</w:t>
        </w:r>
        <w:proofErr w:type="gramEnd"/>
      </w:hyperlink>
      <w:r w:rsidRPr="006A2E1E">
        <w:rPr>
          <w:rFonts w:ascii="Arial" w:eastAsia="Times New Roman" w:hAnsi="Arial" w:cs="Arial"/>
          <w:lang w:eastAsia="pt-BR"/>
        </w:rPr>
        <w:t> ACF</w:t>
      </w:r>
    </w:p>
    <w:p w:rsidR="006A2E1E" w:rsidRPr="006A2E1E" w:rsidRDefault="006A2E1E" w:rsidP="006A2E1E">
      <w:pPr>
        <w:shd w:val="clear" w:color="auto" w:fill="FFFFFF"/>
        <w:spacing w:after="240" w:line="293" w:lineRule="atLeast"/>
        <w:rPr>
          <w:rFonts w:ascii="Verdana" w:eastAsia="Times New Roman" w:hAnsi="Verdana"/>
          <w:lang w:eastAsia="pt-BR"/>
        </w:rPr>
      </w:pPr>
      <w:r w:rsidRPr="006A2E1E">
        <w:rPr>
          <w:rFonts w:ascii="Verdana" w:eastAsia="Times New Roman" w:hAnsi="Verdana"/>
          <w:i/>
          <w:iCs/>
          <w:lang w:eastAsia="pt-BR"/>
        </w:rPr>
        <w:t xml:space="preserve">Autor: Pr. Gilberto </w:t>
      </w:r>
      <w:proofErr w:type="spellStart"/>
      <w:r w:rsidRPr="006A2E1E">
        <w:rPr>
          <w:rFonts w:ascii="Verdana" w:eastAsia="Times New Roman" w:hAnsi="Verdana"/>
          <w:i/>
          <w:iCs/>
          <w:lang w:eastAsia="pt-BR"/>
        </w:rPr>
        <w:t>Stefano</w:t>
      </w:r>
      <w:proofErr w:type="spellEnd"/>
      <w:r w:rsidRPr="006A2E1E">
        <w:rPr>
          <w:rFonts w:ascii="Verdana" w:eastAsia="Times New Roman" w:hAnsi="Verdana"/>
          <w:i/>
          <w:iCs/>
          <w:lang w:eastAsia="pt-BR"/>
        </w:rPr>
        <w:br/>
        <w:t>Igreja Batista de Gália,</w:t>
      </w:r>
      <w:r w:rsidRPr="006A2E1E">
        <w:rPr>
          <w:rFonts w:ascii="Verdana" w:eastAsia="Times New Roman" w:hAnsi="Verdana"/>
          <w:i/>
          <w:iCs/>
          <w:lang w:eastAsia="pt-BR"/>
        </w:rPr>
        <w:br/>
        <w:t>Av. São José, n. 156,</w:t>
      </w:r>
      <w:r w:rsidRPr="006A2E1E">
        <w:rPr>
          <w:rFonts w:ascii="Verdana" w:eastAsia="Times New Roman" w:hAnsi="Verdana"/>
          <w:i/>
          <w:iCs/>
          <w:lang w:eastAsia="pt-BR"/>
        </w:rPr>
        <w:br/>
        <w:t>Gália, São Paulo, CEP 17.450.000</w:t>
      </w:r>
      <w:r w:rsidRPr="006A2E1E">
        <w:rPr>
          <w:rFonts w:ascii="Verdana" w:eastAsia="Times New Roman" w:hAnsi="Verdana"/>
          <w:i/>
          <w:iCs/>
          <w:lang w:eastAsia="pt-BR"/>
        </w:rPr>
        <w:br/>
        <w:t>Fonte: </w:t>
      </w:r>
      <w:hyperlink r:id="rId5" w:tgtFrame="_blank" w:history="1">
        <w:r w:rsidRPr="006A2E1E">
          <w:rPr>
            <w:rFonts w:ascii="Verdana" w:eastAsia="Times New Roman" w:hAnsi="Verdana"/>
            <w:i/>
            <w:iCs/>
            <w:u w:val="single"/>
            <w:lang w:eastAsia="pt-BR"/>
          </w:rPr>
          <w:t>www.PalavraPrudente.com.br</w:t>
        </w:r>
      </w:hyperlink>
      <w:proofErr w:type="gramStart"/>
      <w:r>
        <w:rPr>
          <w:rFonts w:ascii="Verdana" w:eastAsia="Times New Roman" w:hAnsi="Verdana"/>
          <w:i/>
          <w:iCs/>
          <w:lang w:eastAsia="pt-BR"/>
        </w:rPr>
        <w:t xml:space="preserve"> </w:t>
      </w:r>
      <w:r w:rsidRPr="006A2E1E">
        <w:rPr>
          <w:rFonts w:ascii="Verdana" w:eastAsia="Times New Roman" w:hAnsi="Verdana"/>
          <w:lang w:eastAsia="pt-BR"/>
        </w:rPr>
        <w:t> </w:t>
      </w:r>
      <w:proofErr w:type="gramEnd"/>
      <w:r w:rsidRPr="006A2E1E">
        <w:rPr>
          <w:rFonts w:ascii="Verdana" w:eastAsia="Times New Roman" w:hAnsi="Verdana"/>
          <w:lang w:eastAsia="pt-BR"/>
        </w:rPr>
        <w:t> </w:t>
      </w:r>
      <w:proofErr w:type="gramStart"/>
    </w:p>
    <w:p w:rsidR="006A2E1E" w:rsidRPr="006A2E1E" w:rsidRDefault="006A2E1E" w:rsidP="006A2E1E">
      <w:proofErr w:type="gramEnd"/>
    </w:p>
    <w:sectPr w:rsidR="006A2E1E" w:rsidRPr="006A2E1E" w:rsidSect="00FF7F97">
      <w:pgSz w:w="11906" w:h="16838" w:code="9"/>
      <w:pgMar w:top="1083" w:right="363" w:bottom="397" w:left="363" w:header="363" w:footer="0" w:gutter="0"/>
      <w:cols w:space="708"/>
      <w:docGrid w:linePitch="381"/>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70"/>
  <w:mirrorMargins/>
  <w:proofState w:spelling="clean" w:grammar="clean"/>
  <w:defaultTabStop w:val="708"/>
  <w:hyphenationZone w:val="425"/>
  <w:evenAndOddHeaders/>
  <w:drawingGridHorizontalSpacing w:val="140"/>
  <w:drawingGridVerticalSpacing w:val="381"/>
  <w:displayHorizontalDrawingGridEvery w:val="2"/>
  <w:characterSpacingControl w:val="doNotCompress"/>
  <w:compat/>
  <w:rsids>
    <w:rsidRoot w:val="006A2E1E"/>
    <w:rsid w:val="000B6EF7"/>
    <w:rsid w:val="000C656D"/>
    <w:rsid w:val="00105F92"/>
    <w:rsid w:val="001C54E3"/>
    <w:rsid w:val="00552515"/>
    <w:rsid w:val="006A2E1E"/>
    <w:rsid w:val="00771F88"/>
    <w:rsid w:val="00B56C4B"/>
    <w:rsid w:val="00DA575C"/>
    <w:rsid w:val="00DB74A5"/>
    <w:rsid w:val="00EA3F07"/>
    <w:rsid w:val="00FC21F2"/>
    <w:rsid w:val="00FF7F9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imes New Roman"/>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C4B"/>
    <w:pPr>
      <w:spacing w:line="216" w:lineRule="auto"/>
    </w:pPr>
  </w:style>
  <w:style w:type="paragraph" w:styleId="Ttulo1">
    <w:name w:val="heading 1"/>
    <w:basedOn w:val="Normal"/>
    <w:link w:val="Ttulo1Char"/>
    <w:autoRedefine/>
    <w:uiPriority w:val="9"/>
    <w:qFormat/>
    <w:rsid w:val="006A2E1E"/>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paragraph" w:styleId="Ttulo5">
    <w:name w:val="heading 5"/>
    <w:basedOn w:val="Normal"/>
    <w:link w:val="Ttulo5Char"/>
    <w:uiPriority w:val="9"/>
    <w:qFormat/>
    <w:rsid w:val="006A2E1E"/>
    <w:pPr>
      <w:spacing w:before="100" w:beforeAutospacing="1" w:after="100" w:afterAutospacing="1" w:line="240" w:lineRule="auto"/>
      <w:outlineLvl w:val="4"/>
    </w:pPr>
    <w:rPr>
      <w:rFonts w:ascii="Times New Roman" w:eastAsia="Times New Roman" w:hAnsi="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A2E1E"/>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 w:type="character" w:styleId="Hyperlink">
    <w:name w:val="Hyperlink"/>
    <w:basedOn w:val="Fontepargpadro"/>
    <w:uiPriority w:val="99"/>
    <w:unhideWhenUsed/>
    <w:rsid w:val="00552515"/>
    <w:rPr>
      <w:rFonts w:ascii="Lucida Handwriting" w:hAnsi="Lucida Handwriting"/>
      <w:color w:val="0563C1" w:themeColor="hyperlink"/>
      <w:sz w:val="24"/>
      <w:u w:val="single"/>
    </w:rPr>
  </w:style>
  <w:style w:type="character" w:customStyle="1" w:styleId="Ttulo5Char">
    <w:name w:val="Título 5 Char"/>
    <w:basedOn w:val="Fontepargpadro"/>
    <w:link w:val="Ttulo5"/>
    <w:uiPriority w:val="9"/>
    <w:rsid w:val="006A2E1E"/>
    <w:rPr>
      <w:rFonts w:ascii="Times New Roman" w:eastAsia="Times New Roman" w:hAnsi="Times New Roman"/>
      <w:b/>
      <w:bCs/>
      <w:sz w:val="20"/>
      <w:szCs w:val="20"/>
      <w:lang w:eastAsia="pt-BR"/>
    </w:rPr>
  </w:style>
  <w:style w:type="character" w:styleId="nfase">
    <w:name w:val="Emphasis"/>
    <w:basedOn w:val="Fontepargpadro"/>
    <w:uiPriority w:val="20"/>
    <w:qFormat/>
    <w:rsid w:val="006A2E1E"/>
    <w:rPr>
      <w:i/>
      <w:iCs/>
    </w:rPr>
  </w:style>
</w:styles>
</file>

<file path=word/webSettings.xml><?xml version="1.0" encoding="utf-8"?>
<w:webSettings xmlns:r="http://schemas.openxmlformats.org/officeDocument/2006/relationships" xmlns:w="http://schemas.openxmlformats.org/wordprocessingml/2006/main">
  <w:divs>
    <w:div w:id="2060275637">
      <w:bodyDiv w:val="1"/>
      <w:marLeft w:val="0"/>
      <w:marRight w:val="0"/>
      <w:marTop w:val="0"/>
      <w:marBottom w:val="0"/>
      <w:divBdr>
        <w:top w:val="none" w:sz="0" w:space="0" w:color="auto"/>
        <w:left w:val="none" w:sz="0" w:space="0" w:color="auto"/>
        <w:bottom w:val="none" w:sz="0" w:space="0" w:color="auto"/>
        <w:right w:val="none" w:sz="0" w:space="0" w:color="auto"/>
      </w:divBdr>
      <w:divsChild>
        <w:div w:id="1156992916">
          <w:marLeft w:val="0"/>
          <w:marRight w:val="0"/>
          <w:marTop w:val="0"/>
          <w:marBottom w:val="0"/>
          <w:divBdr>
            <w:top w:val="none" w:sz="0" w:space="0" w:color="auto"/>
            <w:left w:val="none" w:sz="0" w:space="0" w:color="auto"/>
            <w:bottom w:val="none" w:sz="0" w:space="0" w:color="auto"/>
            <w:right w:val="none" w:sz="0" w:space="0" w:color="auto"/>
          </w:divBdr>
          <w:divsChild>
            <w:div w:id="5134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lavraprudente.com.br/" TargetMode="External"/><Relationship Id="rId4" Type="http://schemas.openxmlformats.org/officeDocument/2006/relationships/hyperlink" Target="https://www.bibliaonline.com.br/acf/jo/3/23+"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2019</Words>
  <Characters>10905</Characters>
  <Application>Microsoft Office Word</Application>
  <DocSecurity>0</DocSecurity>
  <Lines>90</Lines>
  <Paragraphs>25</Paragraphs>
  <ScaleCrop>false</ScaleCrop>
  <Company/>
  <LinksUpToDate>false</LinksUpToDate>
  <CharactersWithSpaces>12899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Helio</dc:creator>
  <cp:lastModifiedBy>Helio</cp:lastModifiedBy>
  <cp:revision>1</cp:revision>
  <dcterms:created xsi:type="dcterms:W3CDTF">2020-09-18T19:33:00Z</dcterms:created>
  <dcterms:modified xsi:type="dcterms:W3CDTF">2020-09-18T19:39:00Z</dcterms:modified>
</cp:coreProperties>
</file>